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1C" w:rsidRDefault="005D051C" w:rsidP="005D051C">
      <w:pPr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СИСТЕМА УСЛОВИЙ РЕАЛИЗАЦИИ ОСНОВНОЙ ООБРАЗОВАТЕЛЬНОЙ ПРОГРАММЫ В СООТВЕТСТВИИ С ТРЕБОВАНИЯМИ СТАНДАРТА</w:t>
      </w:r>
    </w:p>
    <w:p w:rsidR="009A39AC" w:rsidRDefault="009A39AC" w:rsidP="005D051C">
      <w:pPr>
        <w:ind w:left="1429"/>
        <w:jc w:val="center"/>
        <w:rPr>
          <w:b/>
          <w:sz w:val="28"/>
          <w:szCs w:val="28"/>
        </w:rPr>
      </w:pPr>
    </w:p>
    <w:p w:rsidR="005D051C" w:rsidRPr="00C8539A" w:rsidRDefault="005D051C" w:rsidP="005D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условий реализации основной образовательной программы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Система условий реализации основной образовательной программы начального общего образования разработана на основе соответствующих требований Стандарта и обеспечивает достижение </w:t>
      </w:r>
      <w:r w:rsidRPr="00E60C1A">
        <w:rPr>
          <w:sz w:val="28"/>
          <w:szCs w:val="28"/>
        </w:rPr>
        <w:t>планируемых результатов</w:t>
      </w:r>
      <w:r>
        <w:rPr>
          <w:sz w:val="28"/>
          <w:szCs w:val="28"/>
        </w:rPr>
        <w:t xml:space="preserve"> освоения основной образовательной программы начального общего образования</w:t>
      </w:r>
      <w:r w:rsidRPr="00E60C1A">
        <w:rPr>
          <w:sz w:val="28"/>
          <w:szCs w:val="28"/>
        </w:rPr>
        <w:t>.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 xml:space="preserve">            В целях обеспечения реализации основной образовательной программы    начального    общего образования в </w:t>
      </w:r>
      <w:r>
        <w:rPr>
          <w:sz w:val="28"/>
          <w:szCs w:val="28"/>
        </w:rPr>
        <w:t xml:space="preserve">МБОУ </w:t>
      </w:r>
      <w:r w:rsidR="009A39AC">
        <w:rPr>
          <w:sz w:val="28"/>
          <w:szCs w:val="28"/>
        </w:rPr>
        <w:t xml:space="preserve"> </w:t>
      </w:r>
      <w:proofErr w:type="spellStart"/>
      <w:r w:rsidR="009A39AC">
        <w:rPr>
          <w:sz w:val="28"/>
          <w:szCs w:val="28"/>
        </w:rPr>
        <w:t>Маслянинская</w:t>
      </w:r>
      <w:proofErr w:type="spellEnd"/>
      <w:r w:rsidR="009A39AC">
        <w:rPr>
          <w:sz w:val="28"/>
          <w:szCs w:val="28"/>
        </w:rPr>
        <w:t xml:space="preserve">  СОШ № 3</w:t>
      </w:r>
      <w:r w:rsidRPr="00E60C1A">
        <w:rPr>
          <w:sz w:val="28"/>
          <w:szCs w:val="28"/>
        </w:rPr>
        <w:t>для участников образовательного процесса  созданы  условия,  обеспечивающие возможность: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>• достижения планируемых результатов освоения основной образовательной программы начального  общего  образования  всеми  обучающимися,  в  том  числе  детьми  с ограниченными возможностями здоровья;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 xml:space="preserve">• выявления  и  развития  </w:t>
      </w:r>
      <w:proofErr w:type="gramStart"/>
      <w:r w:rsidRPr="00E60C1A">
        <w:rPr>
          <w:sz w:val="28"/>
          <w:szCs w:val="28"/>
        </w:rPr>
        <w:t>способностей</w:t>
      </w:r>
      <w:proofErr w:type="gramEnd"/>
      <w:r w:rsidRPr="00E60C1A">
        <w:rPr>
          <w:sz w:val="28"/>
          <w:szCs w:val="28"/>
        </w:rPr>
        <w:t xml:space="preserve">  обучающихся  через  систему  секций,  кружков,  организацию  общественно-полезной  деятельности,  в  том  числе социальной  практики,  используя  возможности  образовательных  учреждений дополнительного образования детей;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>• работы  с  одаренными  детьми,  организации  интеллектуальных  и  творческих соревнований,  научно-технического  творчества  и  проектно-исследовательской деятельности;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 xml:space="preserve">• участия  обучающихся,  их  родителей  (законных  представителей),  педагогических работников  и  общественности  в  разработке  основной  образовательной  программы начального  общего  образования,  проектировании  и  развитии  </w:t>
      </w:r>
      <w:proofErr w:type="spellStart"/>
      <w:r w:rsidRPr="00E60C1A">
        <w:rPr>
          <w:sz w:val="28"/>
          <w:szCs w:val="28"/>
        </w:rPr>
        <w:t>внутришкольной</w:t>
      </w:r>
      <w:proofErr w:type="spellEnd"/>
      <w:r w:rsidRPr="00E60C1A">
        <w:rPr>
          <w:sz w:val="28"/>
          <w:szCs w:val="28"/>
        </w:rPr>
        <w:t xml:space="preserve"> социальной  среды,  а  также  в  формировании  и  реализации  индивидуальных образовательных маршрутов обучающихся;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>• эффективного  использования  времени,  отведенного  на  реализацию  части  основной образовательной  программы,  формируемой  участниками  учебного  процесса,  в соответствии  с  запросами  обучающихся  и  их  родителей  (законных  представителей), спецификой  образовательного  учреждения,  и  с  учетом  особенностей  субъекта Российской Федерации;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 xml:space="preserve">• использования в образовательном процессе современных образовательных технологий </w:t>
      </w:r>
      <w:proofErr w:type="spellStart"/>
      <w:r w:rsidRPr="00E60C1A">
        <w:rPr>
          <w:sz w:val="28"/>
          <w:szCs w:val="28"/>
        </w:rPr>
        <w:t>деятельностного</w:t>
      </w:r>
      <w:proofErr w:type="spellEnd"/>
      <w:r w:rsidRPr="00E60C1A">
        <w:rPr>
          <w:sz w:val="28"/>
          <w:szCs w:val="28"/>
        </w:rPr>
        <w:t xml:space="preserve"> типа;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E60C1A">
        <w:rPr>
          <w:sz w:val="28"/>
          <w:szCs w:val="28"/>
        </w:rPr>
        <w:t>• эффективной  самостоятельной  работы  обучающихся  при  поддержке  педагогических работников;</w:t>
      </w:r>
    </w:p>
    <w:p w:rsidR="005D051C" w:rsidRPr="00FE5E9B" w:rsidRDefault="005D051C" w:rsidP="005D051C">
      <w:pPr>
        <w:jc w:val="both"/>
        <w:rPr>
          <w:sz w:val="28"/>
          <w:szCs w:val="28"/>
        </w:rPr>
      </w:pPr>
      <w:r w:rsidRPr="00FE5E9B">
        <w:rPr>
          <w:sz w:val="28"/>
          <w:szCs w:val="28"/>
        </w:rPr>
        <w:t>• обновления  содержания  основной  образовательной  программы  начального  общего образования, а также методик и технологий ее реализации в соответствии с динамикой развития  системы  образования,  запросов  детей  и  их  родителей  (законных представителей), а также с учетом особенностей субъекта Российской Федерации;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  <w:r w:rsidRPr="00FE5E9B">
        <w:rPr>
          <w:sz w:val="28"/>
          <w:szCs w:val="28"/>
        </w:rPr>
        <w:t>• эффективного  управления  образовательным  учреждением  с  использованием информационно-коммуникационных  технологий,  а  также  современных  механизмов финансирования.</w:t>
      </w:r>
    </w:p>
    <w:p w:rsidR="005D051C" w:rsidRPr="00E60C1A" w:rsidRDefault="005D051C" w:rsidP="005D051C">
      <w:pPr>
        <w:jc w:val="both"/>
        <w:rPr>
          <w:sz w:val="28"/>
          <w:szCs w:val="28"/>
        </w:rPr>
      </w:pP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</w:p>
    <w:p w:rsidR="005D051C" w:rsidRPr="000D697C" w:rsidRDefault="005D051C" w:rsidP="005D051C">
      <w:pPr>
        <w:pStyle w:val="a4"/>
        <w:ind w:left="0"/>
        <w:jc w:val="center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Кадровые условия  реализации основной образовательной программы начального общего образования включают:</w:t>
      </w:r>
    </w:p>
    <w:p w:rsidR="005D051C" w:rsidRPr="000D697C" w:rsidRDefault="005D051C" w:rsidP="005D051C">
      <w:pPr>
        <w:pStyle w:val="a4"/>
        <w:ind w:left="0"/>
        <w:jc w:val="center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</w:p>
    <w:p w:rsidR="005D051C" w:rsidRPr="000D697C" w:rsidRDefault="005D051C" w:rsidP="005D051C">
      <w:pPr>
        <w:pStyle w:val="a4"/>
        <w:numPr>
          <w:ilvl w:val="0"/>
          <w:numId w:val="1"/>
        </w:numPr>
        <w:ind w:left="0" w:firstLine="709"/>
        <w:contextualSpacing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lastRenderedPageBreak/>
        <w:t>укомплектованность образовательного учреждения  педагогическими,  руководящими и иными работниками;</w:t>
      </w:r>
    </w:p>
    <w:p w:rsidR="005D051C" w:rsidRPr="000D697C" w:rsidRDefault="005D051C" w:rsidP="005D051C">
      <w:pPr>
        <w:pStyle w:val="a4"/>
        <w:numPr>
          <w:ilvl w:val="0"/>
          <w:numId w:val="1"/>
        </w:numPr>
        <w:ind w:left="0" w:firstLine="709"/>
        <w:contextualSpacing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уровень квалификации педагогических и иных работников образовательного  учреждения;</w:t>
      </w:r>
    </w:p>
    <w:p w:rsidR="005D051C" w:rsidRPr="000D697C" w:rsidRDefault="005D051C" w:rsidP="005D051C">
      <w:pPr>
        <w:pStyle w:val="a4"/>
        <w:numPr>
          <w:ilvl w:val="0"/>
          <w:numId w:val="1"/>
        </w:numPr>
        <w:ind w:left="0" w:firstLine="709"/>
        <w:contextualSpacing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непрерывность   профессионального   развития   педагогических   работников   образовательного учреждения.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Образовательное   учреждение,   реализующее   программы   начального   общего   образования, укомплектовано квалифицированными кадрами.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Уровень квалификации работников образовательного учреждения,  реализующего основную образовательную программу начального общего образования,  для каждой  занимаемой должности соответствует  квалификационным   характеристикам   по   соответствующей   должности,   а   также квалификационной категории.</w:t>
      </w:r>
    </w:p>
    <w:p w:rsidR="005D051C" w:rsidRPr="00315B3A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Непрерывность   профессионального   развития   работников   образовательного   учреждения, реализующего   основную   образовательную   программу   начального   общего   образования, обеспечивается   освоением   работниками   образовательного   учреждения   дополнительных профессиональных образовательных программ в объеме не менее 72 часов.</w:t>
      </w:r>
    </w:p>
    <w:p w:rsidR="00315B3A" w:rsidRPr="00315B3A" w:rsidRDefault="00315B3A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</w:p>
    <w:p w:rsidR="005D051C" w:rsidRPr="00860AE2" w:rsidRDefault="005D051C" w:rsidP="005D051C">
      <w:pPr>
        <w:jc w:val="center"/>
        <w:rPr>
          <w:b/>
          <w:iCs/>
          <w:color w:val="000000"/>
          <w:sz w:val="28"/>
          <w:szCs w:val="28"/>
        </w:rPr>
      </w:pPr>
      <w:r w:rsidRPr="00860AE2">
        <w:rPr>
          <w:b/>
          <w:iCs/>
          <w:color w:val="000000"/>
          <w:sz w:val="28"/>
          <w:szCs w:val="28"/>
        </w:rPr>
        <w:t>Психолого-педагогические условия реализации основной образовательной программы начального общего образования должны обеспечивать:</w:t>
      </w:r>
    </w:p>
    <w:p w:rsidR="005D051C" w:rsidRPr="00860AE2" w:rsidRDefault="005D051C" w:rsidP="005D051C">
      <w:pPr>
        <w:numPr>
          <w:ilvl w:val="0"/>
          <w:numId w:val="2"/>
        </w:numPr>
        <w:ind w:left="0" w:firstLine="360"/>
        <w:jc w:val="both"/>
        <w:rPr>
          <w:iCs/>
          <w:color w:val="000000"/>
          <w:sz w:val="28"/>
          <w:szCs w:val="28"/>
        </w:rPr>
      </w:pPr>
      <w:r w:rsidRPr="00860AE2">
        <w:rPr>
          <w:iCs/>
          <w:color w:val="000000"/>
          <w:sz w:val="28"/>
          <w:szCs w:val="28"/>
        </w:rPr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</w:p>
    <w:p w:rsidR="005D051C" w:rsidRPr="00860AE2" w:rsidRDefault="005D051C" w:rsidP="005D051C">
      <w:pPr>
        <w:numPr>
          <w:ilvl w:val="0"/>
          <w:numId w:val="2"/>
        </w:numPr>
        <w:jc w:val="both"/>
        <w:rPr>
          <w:iCs/>
          <w:color w:val="000000"/>
          <w:sz w:val="28"/>
          <w:szCs w:val="28"/>
        </w:rPr>
      </w:pPr>
      <w:r w:rsidRPr="00860AE2">
        <w:rPr>
          <w:iCs/>
          <w:color w:val="000000"/>
          <w:sz w:val="28"/>
          <w:szCs w:val="28"/>
        </w:rPr>
        <w:t xml:space="preserve">учет специфики возрастного развития </w:t>
      </w:r>
      <w:proofErr w:type="gramStart"/>
      <w:r w:rsidRPr="00860AE2">
        <w:rPr>
          <w:iCs/>
          <w:color w:val="000000"/>
          <w:sz w:val="28"/>
          <w:szCs w:val="28"/>
        </w:rPr>
        <w:t>обучающихся</w:t>
      </w:r>
      <w:proofErr w:type="gramEnd"/>
      <w:r w:rsidRPr="00860AE2">
        <w:rPr>
          <w:iCs/>
          <w:color w:val="000000"/>
          <w:sz w:val="28"/>
          <w:szCs w:val="28"/>
        </w:rPr>
        <w:t>;</w:t>
      </w:r>
    </w:p>
    <w:p w:rsidR="005D051C" w:rsidRPr="00860AE2" w:rsidRDefault="005D051C" w:rsidP="005D051C">
      <w:pPr>
        <w:numPr>
          <w:ilvl w:val="0"/>
          <w:numId w:val="2"/>
        </w:numPr>
        <w:ind w:left="0" w:firstLine="426"/>
        <w:jc w:val="both"/>
        <w:rPr>
          <w:iCs/>
          <w:color w:val="000000"/>
          <w:sz w:val="28"/>
          <w:szCs w:val="28"/>
        </w:rPr>
      </w:pPr>
      <w:r w:rsidRPr="00860AE2">
        <w:rPr>
          <w:iCs/>
          <w:color w:val="000000"/>
          <w:sz w:val="28"/>
          <w:szCs w:val="28"/>
        </w:rPr>
        <w:t>формирование и развитие психолого-педагогической компетентности педагогических и административных работников,</w:t>
      </w:r>
      <w:r>
        <w:rPr>
          <w:iCs/>
          <w:color w:val="000000"/>
          <w:sz w:val="28"/>
          <w:szCs w:val="28"/>
        </w:rPr>
        <w:t xml:space="preserve"> </w:t>
      </w:r>
      <w:r w:rsidRPr="00860AE2">
        <w:rPr>
          <w:iCs/>
          <w:color w:val="000000"/>
          <w:sz w:val="28"/>
          <w:szCs w:val="28"/>
        </w:rPr>
        <w:t>родителей (законных представителей) обучающихся;</w:t>
      </w:r>
    </w:p>
    <w:p w:rsidR="005D051C" w:rsidRPr="00860AE2" w:rsidRDefault="005D051C" w:rsidP="005D051C">
      <w:pPr>
        <w:numPr>
          <w:ilvl w:val="0"/>
          <w:numId w:val="2"/>
        </w:numPr>
        <w:ind w:left="0" w:firstLine="426"/>
        <w:jc w:val="both"/>
        <w:rPr>
          <w:iCs/>
          <w:color w:val="000000"/>
          <w:sz w:val="28"/>
          <w:szCs w:val="28"/>
        </w:rPr>
      </w:pPr>
      <w:r w:rsidRPr="00860AE2">
        <w:rPr>
          <w:iCs/>
          <w:color w:val="000000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</w:t>
      </w:r>
      <w:proofErr w:type="spellStart"/>
      <w:r w:rsidRPr="00860AE2">
        <w:rPr>
          <w:iCs/>
          <w:color w:val="000000"/>
          <w:sz w:val="28"/>
          <w:szCs w:val="28"/>
        </w:rPr>
        <w:t>безопасногообраза</w:t>
      </w:r>
      <w:proofErr w:type="spellEnd"/>
      <w:r w:rsidRPr="00860AE2">
        <w:rPr>
          <w:iCs/>
          <w:color w:val="000000"/>
          <w:sz w:val="28"/>
          <w:szCs w:val="28"/>
        </w:rPr>
        <w:t xml:space="preserve"> жизни; дифференциация и индивидуализация обучения; мониторинг возможностей и способностей обучающихся, выявле</w:t>
      </w:r>
      <w:r>
        <w:rPr>
          <w:iCs/>
          <w:color w:val="000000"/>
          <w:sz w:val="28"/>
          <w:szCs w:val="28"/>
        </w:rPr>
        <w:t>ние и поддержка одаренных детей</w:t>
      </w:r>
      <w:r w:rsidRPr="00860AE2">
        <w:rPr>
          <w:iCs/>
          <w:color w:val="000000"/>
          <w:sz w:val="28"/>
          <w:szCs w:val="28"/>
        </w:rPr>
        <w:t>; формирование коммуникативных навыков в</w:t>
      </w:r>
      <w:r>
        <w:rPr>
          <w:iCs/>
          <w:color w:val="000000"/>
          <w:sz w:val="28"/>
          <w:szCs w:val="28"/>
        </w:rPr>
        <w:t xml:space="preserve"> </w:t>
      </w:r>
      <w:r w:rsidRPr="00860AE2">
        <w:rPr>
          <w:iCs/>
          <w:color w:val="000000"/>
          <w:sz w:val="28"/>
          <w:szCs w:val="28"/>
        </w:rPr>
        <w:t>разновозрастной среде и среде сверстников; поддержка детских объединений, ученического самоуправления);</w:t>
      </w:r>
    </w:p>
    <w:p w:rsidR="005D051C" w:rsidRPr="00860AE2" w:rsidRDefault="005D051C" w:rsidP="005D051C">
      <w:pPr>
        <w:numPr>
          <w:ilvl w:val="0"/>
          <w:numId w:val="2"/>
        </w:numPr>
        <w:ind w:left="0" w:firstLine="426"/>
        <w:jc w:val="both"/>
        <w:rPr>
          <w:iCs/>
          <w:color w:val="000000"/>
          <w:sz w:val="28"/>
          <w:szCs w:val="28"/>
        </w:rPr>
      </w:pPr>
      <w:r w:rsidRPr="00860AE2">
        <w:rPr>
          <w:iCs/>
          <w:color w:val="000000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D051C" w:rsidRPr="00860AE2" w:rsidRDefault="005D051C" w:rsidP="005D051C">
      <w:pPr>
        <w:numPr>
          <w:ilvl w:val="0"/>
          <w:numId w:val="2"/>
        </w:numPr>
        <w:ind w:left="0" w:firstLine="426"/>
        <w:jc w:val="both"/>
        <w:rPr>
          <w:iCs/>
          <w:color w:val="000000"/>
          <w:sz w:val="28"/>
          <w:szCs w:val="28"/>
        </w:rPr>
      </w:pPr>
      <w:r w:rsidRPr="00860AE2">
        <w:rPr>
          <w:iCs/>
          <w:color w:val="000000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экспертиза)»</w:t>
      </w:r>
      <w:r>
        <w:rPr>
          <w:iCs/>
          <w:color w:val="000000"/>
          <w:sz w:val="28"/>
          <w:szCs w:val="28"/>
        </w:rPr>
        <w:t>.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</w:p>
    <w:p w:rsidR="005D051C" w:rsidRPr="000D697C" w:rsidRDefault="005D051C" w:rsidP="005D051C">
      <w:pPr>
        <w:pStyle w:val="a4"/>
        <w:ind w:left="0"/>
        <w:jc w:val="center"/>
        <w:rPr>
          <w:b/>
          <w:sz w:val="28"/>
          <w:szCs w:val="28"/>
          <w:lang w:val="ru-RU"/>
        </w:rPr>
      </w:pPr>
      <w:r w:rsidRPr="000D697C">
        <w:rPr>
          <w:b/>
          <w:sz w:val="28"/>
          <w:szCs w:val="28"/>
          <w:lang w:val="ru-RU"/>
        </w:rPr>
        <w:t>Преемственность содержания и форм</w:t>
      </w:r>
    </w:p>
    <w:p w:rsidR="005D051C" w:rsidRPr="000D697C" w:rsidRDefault="005D051C" w:rsidP="005D051C">
      <w:pPr>
        <w:pStyle w:val="a4"/>
        <w:ind w:left="0"/>
        <w:jc w:val="center"/>
        <w:rPr>
          <w:b/>
          <w:sz w:val="28"/>
          <w:szCs w:val="28"/>
          <w:lang w:val="ru-RU"/>
        </w:rPr>
      </w:pPr>
      <w:r w:rsidRPr="000D697C">
        <w:rPr>
          <w:b/>
          <w:sz w:val="28"/>
          <w:szCs w:val="28"/>
          <w:lang w:val="ru-RU"/>
        </w:rPr>
        <w:t xml:space="preserve">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</w:t>
      </w:r>
    </w:p>
    <w:p w:rsidR="005D051C" w:rsidRPr="000D697C" w:rsidRDefault="005D051C" w:rsidP="005D051C">
      <w:pPr>
        <w:pStyle w:val="a4"/>
        <w:ind w:left="0"/>
        <w:rPr>
          <w:b/>
          <w:sz w:val="28"/>
          <w:szCs w:val="28"/>
          <w:lang w:val="ru-RU"/>
        </w:rPr>
      </w:pPr>
    </w:p>
    <w:p w:rsidR="005D051C" w:rsidRPr="00700C56" w:rsidRDefault="005D051C" w:rsidP="005D051C">
      <w:pPr>
        <w:ind w:firstLine="783"/>
        <w:jc w:val="both"/>
      </w:pPr>
      <w:r w:rsidRPr="00700C56">
        <w:rPr>
          <w:sz w:val="28"/>
          <w:szCs w:val="28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5D051C" w:rsidRPr="00700C56" w:rsidRDefault="005D051C" w:rsidP="005D051C">
      <w:pPr>
        <w:ind w:firstLine="783"/>
        <w:jc w:val="both"/>
        <w:rPr>
          <w:sz w:val="28"/>
          <w:szCs w:val="28"/>
        </w:rPr>
      </w:pPr>
      <w:r w:rsidRPr="00700C56">
        <w:rPr>
          <w:sz w:val="28"/>
          <w:szCs w:val="28"/>
        </w:rPr>
        <w:lastRenderedPageBreak/>
        <w:t>Ключевым моментом преемственности является определение готовности ребенка к началу систематического школьного обучения.</w:t>
      </w:r>
    </w:p>
    <w:p w:rsidR="005D051C" w:rsidRDefault="005D051C" w:rsidP="005D051C">
      <w:pPr>
        <w:ind w:firstLine="783"/>
        <w:jc w:val="both"/>
        <w:rPr>
          <w:sz w:val="28"/>
          <w:szCs w:val="28"/>
        </w:rPr>
      </w:pPr>
      <w:proofErr w:type="gramStart"/>
      <w:r w:rsidRPr="00700C56">
        <w:rPr>
          <w:sz w:val="28"/>
          <w:szCs w:val="28"/>
        </w:rPr>
        <w:t>Обеспечение преемственности, создающей общий благоприятный фон для физического, эмоционального и интеллектуального развития ребенка в ДОУ и начальной школе, будет способствовать сохранению и   укреплению его физического и психического здоровья.</w:t>
      </w:r>
      <w:proofErr w:type="gramEnd"/>
      <w:r w:rsidRPr="00700C56">
        <w:rPr>
          <w:sz w:val="28"/>
          <w:szCs w:val="28"/>
        </w:rPr>
        <w:t xml:space="preserve"> Последнее составляет важнейшую задачу образования и его основной результат.</w:t>
      </w:r>
    </w:p>
    <w:p w:rsidR="005D051C" w:rsidRPr="00700C56" w:rsidRDefault="005D051C" w:rsidP="005D051C">
      <w:pPr>
        <w:ind w:firstLine="783"/>
        <w:jc w:val="both"/>
        <w:rPr>
          <w:b/>
          <w:sz w:val="28"/>
          <w:szCs w:val="28"/>
        </w:rPr>
      </w:pPr>
      <w:r w:rsidRPr="00700C56">
        <w:rPr>
          <w:sz w:val="28"/>
          <w:szCs w:val="28"/>
        </w:rPr>
        <w:t>Основными задачами сотрудничества ДОУ и школы являются:</w:t>
      </w:r>
    </w:p>
    <w:p w:rsidR="005D051C" w:rsidRPr="00DC2319" w:rsidRDefault="005D051C" w:rsidP="005D051C">
      <w:pPr>
        <w:pStyle w:val="a4"/>
        <w:numPr>
          <w:ilvl w:val="0"/>
          <w:numId w:val="3"/>
        </w:numPr>
        <w:ind w:left="0" w:firstLine="567"/>
        <w:contextualSpacing/>
        <w:rPr>
          <w:b/>
          <w:sz w:val="28"/>
          <w:szCs w:val="28"/>
        </w:rPr>
      </w:pPr>
      <w:r w:rsidRPr="000D697C">
        <w:rPr>
          <w:sz w:val="28"/>
          <w:szCs w:val="28"/>
          <w:lang w:val="ru-RU"/>
        </w:rPr>
        <w:t xml:space="preserve">создание психолого-педагогических условий, обеспечивающих благоприятное течение процесса адаптации первоклассников к школьному обучению </w:t>
      </w:r>
      <w:r w:rsidRPr="00DC2319">
        <w:rPr>
          <w:sz w:val="28"/>
          <w:szCs w:val="28"/>
        </w:rPr>
        <w:t>(</w:t>
      </w:r>
      <w:proofErr w:type="spellStart"/>
      <w:r w:rsidRPr="00DC2319">
        <w:rPr>
          <w:sz w:val="28"/>
          <w:szCs w:val="28"/>
        </w:rPr>
        <w:t>естественность</w:t>
      </w:r>
      <w:proofErr w:type="spellEnd"/>
      <w:r w:rsidRPr="00DC2319">
        <w:rPr>
          <w:sz w:val="28"/>
          <w:szCs w:val="28"/>
        </w:rPr>
        <w:t xml:space="preserve"> </w:t>
      </w:r>
      <w:proofErr w:type="spellStart"/>
      <w:r w:rsidRPr="00DC2319">
        <w:rPr>
          <w:sz w:val="28"/>
          <w:szCs w:val="28"/>
        </w:rPr>
        <w:t>перехода</w:t>
      </w:r>
      <w:proofErr w:type="spellEnd"/>
      <w:r w:rsidRPr="00DC2319">
        <w:rPr>
          <w:sz w:val="28"/>
          <w:szCs w:val="28"/>
        </w:rPr>
        <w:t xml:space="preserve"> </w:t>
      </w:r>
      <w:proofErr w:type="spellStart"/>
      <w:r w:rsidRPr="00DC2319">
        <w:rPr>
          <w:sz w:val="28"/>
          <w:szCs w:val="28"/>
        </w:rPr>
        <w:t>из</w:t>
      </w:r>
      <w:proofErr w:type="spellEnd"/>
      <w:r w:rsidRPr="00DC2319">
        <w:rPr>
          <w:sz w:val="28"/>
          <w:szCs w:val="28"/>
        </w:rPr>
        <w:t xml:space="preserve"> </w:t>
      </w:r>
      <w:proofErr w:type="spellStart"/>
      <w:r w:rsidRPr="00DC2319">
        <w:rPr>
          <w:sz w:val="28"/>
          <w:szCs w:val="28"/>
        </w:rPr>
        <w:t>детского</w:t>
      </w:r>
      <w:proofErr w:type="spellEnd"/>
      <w:r w:rsidRPr="00DC2319">
        <w:rPr>
          <w:sz w:val="28"/>
          <w:szCs w:val="28"/>
        </w:rPr>
        <w:t xml:space="preserve"> </w:t>
      </w:r>
      <w:proofErr w:type="spellStart"/>
      <w:r w:rsidRPr="00DC2319">
        <w:rPr>
          <w:sz w:val="28"/>
          <w:szCs w:val="28"/>
        </w:rPr>
        <w:t>сада</w:t>
      </w:r>
      <w:proofErr w:type="spellEnd"/>
      <w:r w:rsidRPr="00DC2319">
        <w:rPr>
          <w:sz w:val="28"/>
          <w:szCs w:val="28"/>
        </w:rPr>
        <w:t xml:space="preserve"> в </w:t>
      </w:r>
      <w:proofErr w:type="spellStart"/>
      <w:r w:rsidRPr="00DC2319">
        <w:rPr>
          <w:sz w:val="28"/>
          <w:szCs w:val="28"/>
        </w:rPr>
        <w:t>школу</w:t>
      </w:r>
      <w:proofErr w:type="spellEnd"/>
      <w:r w:rsidRPr="00DC2319">
        <w:rPr>
          <w:sz w:val="28"/>
          <w:szCs w:val="28"/>
        </w:rPr>
        <w:t>);</w:t>
      </w:r>
    </w:p>
    <w:p w:rsidR="005D051C" w:rsidRPr="000D697C" w:rsidRDefault="005D051C" w:rsidP="005D051C">
      <w:pPr>
        <w:pStyle w:val="a4"/>
        <w:numPr>
          <w:ilvl w:val="0"/>
          <w:numId w:val="3"/>
        </w:numPr>
        <w:ind w:left="0" w:firstLine="567"/>
        <w:contextualSpacing/>
        <w:rPr>
          <w:b/>
          <w:sz w:val="28"/>
          <w:szCs w:val="28"/>
          <w:lang w:val="ru-RU"/>
        </w:rPr>
      </w:pPr>
      <w:r w:rsidRPr="000D697C">
        <w:rPr>
          <w:sz w:val="28"/>
          <w:szCs w:val="28"/>
          <w:lang w:val="ru-RU"/>
        </w:rPr>
        <w:t>улучшение подготовки к обучению в школе 6-7 летних детей;</w:t>
      </w:r>
    </w:p>
    <w:p w:rsidR="005D051C" w:rsidRPr="000D697C" w:rsidRDefault="005D051C" w:rsidP="005D051C">
      <w:pPr>
        <w:pStyle w:val="a4"/>
        <w:numPr>
          <w:ilvl w:val="0"/>
          <w:numId w:val="3"/>
        </w:numPr>
        <w:ind w:left="0" w:firstLine="567"/>
        <w:contextualSpacing/>
        <w:rPr>
          <w:b/>
          <w:sz w:val="28"/>
          <w:szCs w:val="28"/>
          <w:lang w:val="ru-RU"/>
        </w:rPr>
      </w:pPr>
      <w:r w:rsidRPr="000D697C">
        <w:rPr>
          <w:sz w:val="28"/>
          <w:szCs w:val="28"/>
          <w:lang w:val="ru-RU"/>
        </w:rPr>
        <w:t>углубление интереса к жизни в школе;</w:t>
      </w:r>
    </w:p>
    <w:p w:rsidR="005D051C" w:rsidRPr="000D697C" w:rsidRDefault="005D051C" w:rsidP="005D051C">
      <w:pPr>
        <w:pStyle w:val="a4"/>
        <w:numPr>
          <w:ilvl w:val="0"/>
          <w:numId w:val="3"/>
        </w:numPr>
        <w:ind w:left="0" w:firstLine="567"/>
        <w:contextualSpacing/>
        <w:rPr>
          <w:b/>
          <w:sz w:val="28"/>
          <w:szCs w:val="28"/>
          <w:lang w:val="ru-RU"/>
        </w:rPr>
      </w:pPr>
      <w:r w:rsidRPr="000D697C">
        <w:rPr>
          <w:sz w:val="28"/>
          <w:szCs w:val="28"/>
          <w:lang w:val="ru-RU"/>
        </w:rPr>
        <w:t>оказание помощи семье в новой ситуации, возникающей при подготовке к обучению в школе и при поступлении ребенка в школу.</w:t>
      </w:r>
    </w:p>
    <w:p w:rsidR="005D051C" w:rsidRPr="00DC2319" w:rsidRDefault="005D051C" w:rsidP="005D051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Между ДОУ и МБОУ </w:t>
      </w:r>
      <w:proofErr w:type="spellStart"/>
      <w:r w:rsidR="009A39AC">
        <w:rPr>
          <w:sz w:val="28"/>
          <w:szCs w:val="28"/>
        </w:rPr>
        <w:t>Маслянинская</w:t>
      </w:r>
      <w:proofErr w:type="spellEnd"/>
      <w:r w:rsidR="009A39AC">
        <w:rPr>
          <w:sz w:val="28"/>
          <w:szCs w:val="28"/>
        </w:rPr>
        <w:t xml:space="preserve"> СОШ № 3</w:t>
      </w:r>
      <w:r w:rsidRPr="00DC2319">
        <w:rPr>
          <w:sz w:val="28"/>
          <w:szCs w:val="28"/>
        </w:rPr>
        <w:t xml:space="preserve">составлен единый совместный план, целью которого является конкретизация работы по трем основным направлениям: </w:t>
      </w:r>
    </w:p>
    <w:p w:rsidR="005D051C" w:rsidRPr="00DC2319" w:rsidRDefault="009A39AC" w:rsidP="005D051C">
      <w:pPr>
        <w:pStyle w:val="a4"/>
        <w:numPr>
          <w:ilvl w:val="0"/>
          <w:numId w:val="4"/>
        </w:numPr>
        <w:ind w:left="0" w:firstLine="567"/>
        <w:contextualSpacing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5D051C" w:rsidRPr="00DC2319">
        <w:rPr>
          <w:sz w:val="28"/>
          <w:szCs w:val="28"/>
        </w:rPr>
        <w:t>работа</w:t>
      </w:r>
      <w:proofErr w:type="spellEnd"/>
      <w:r w:rsidR="005D051C" w:rsidRPr="00DC2319">
        <w:rPr>
          <w:sz w:val="28"/>
          <w:szCs w:val="28"/>
        </w:rPr>
        <w:t xml:space="preserve"> с </w:t>
      </w:r>
      <w:proofErr w:type="spellStart"/>
      <w:r w:rsidR="005D051C" w:rsidRPr="00DC2319">
        <w:rPr>
          <w:sz w:val="28"/>
          <w:szCs w:val="28"/>
        </w:rPr>
        <w:t>детьми</w:t>
      </w:r>
      <w:proofErr w:type="spellEnd"/>
      <w:r w:rsidR="005D051C" w:rsidRPr="00DC2319">
        <w:rPr>
          <w:sz w:val="28"/>
          <w:szCs w:val="28"/>
        </w:rPr>
        <w:t xml:space="preserve">; </w:t>
      </w:r>
    </w:p>
    <w:p w:rsidR="005D051C" w:rsidRPr="00DC2319" w:rsidRDefault="009A39AC" w:rsidP="005D051C">
      <w:pPr>
        <w:pStyle w:val="a4"/>
        <w:numPr>
          <w:ilvl w:val="0"/>
          <w:numId w:val="4"/>
        </w:numPr>
        <w:ind w:left="0" w:firstLine="567"/>
        <w:contextualSpacing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5D051C" w:rsidRPr="00DC2319">
        <w:rPr>
          <w:sz w:val="28"/>
          <w:szCs w:val="28"/>
        </w:rPr>
        <w:t>взаимодействие</w:t>
      </w:r>
      <w:proofErr w:type="spellEnd"/>
      <w:r w:rsidR="005D051C" w:rsidRPr="00DC2319">
        <w:rPr>
          <w:sz w:val="28"/>
          <w:szCs w:val="28"/>
        </w:rPr>
        <w:t xml:space="preserve"> </w:t>
      </w:r>
      <w:proofErr w:type="spellStart"/>
      <w:r w:rsidR="005D051C" w:rsidRPr="00DC2319">
        <w:rPr>
          <w:sz w:val="28"/>
          <w:szCs w:val="28"/>
        </w:rPr>
        <w:t>педагогов</w:t>
      </w:r>
      <w:proofErr w:type="spellEnd"/>
      <w:r w:rsidR="005D051C" w:rsidRPr="00DC2319">
        <w:rPr>
          <w:sz w:val="28"/>
          <w:szCs w:val="28"/>
        </w:rPr>
        <w:t>;</w:t>
      </w:r>
    </w:p>
    <w:p w:rsidR="005D051C" w:rsidRPr="00DC2319" w:rsidRDefault="009A39AC" w:rsidP="005D051C">
      <w:pPr>
        <w:pStyle w:val="a4"/>
        <w:numPr>
          <w:ilvl w:val="0"/>
          <w:numId w:val="4"/>
        </w:numPr>
        <w:ind w:left="0" w:firstLine="567"/>
        <w:contextualSpacing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D051C" w:rsidRPr="00DC2319">
        <w:rPr>
          <w:sz w:val="28"/>
          <w:szCs w:val="28"/>
        </w:rPr>
        <w:t>сотрудничество</w:t>
      </w:r>
      <w:proofErr w:type="spellEnd"/>
      <w:proofErr w:type="gramEnd"/>
      <w:r w:rsidR="005D051C" w:rsidRPr="00DC2319">
        <w:rPr>
          <w:sz w:val="28"/>
          <w:szCs w:val="28"/>
        </w:rPr>
        <w:t xml:space="preserve"> с </w:t>
      </w:r>
      <w:proofErr w:type="spellStart"/>
      <w:r w:rsidR="005D051C" w:rsidRPr="00DC2319">
        <w:rPr>
          <w:sz w:val="28"/>
          <w:szCs w:val="28"/>
        </w:rPr>
        <w:t>родителями</w:t>
      </w:r>
      <w:proofErr w:type="spellEnd"/>
      <w:r w:rsidR="005D051C" w:rsidRPr="00DC2319">
        <w:rPr>
          <w:sz w:val="28"/>
          <w:szCs w:val="28"/>
        </w:rPr>
        <w:t>.</w:t>
      </w:r>
    </w:p>
    <w:p w:rsidR="005D051C" w:rsidRPr="002E226E" w:rsidRDefault="005D051C" w:rsidP="005D051C">
      <w:pPr>
        <w:rPr>
          <w:b/>
          <w:sz w:val="28"/>
          <w:szCs w:val="28"/>
        </w:rPr>
      </w:pPr>
    </w:p>
    <w:p w:rsidR="005D051C" w:rsidRPr="008D5BE7" w:rsidRDefault="005D051C" w:rsidP="005D051C">
      <w:pPr>
        <w:contextualSpacing/>
        <w:jc w:val="center"/>
        <w:rPr>
          <w:sz w:val="28"/>
          <w:szCs w:val="28"/>
        </w:rPr>
      </w:pPr>
      <w:r w:rsidRPr="008D5BE7">
        <w:rPr>
          <w:sz w:val="28"/>
          <w:szCs w:val="28"/>
        </w:rPr>
        <w:t xml:space="preserve">Совместный план работы по преемственности </w:t>
      </w:r>
      <w:proofErr w:type="gramStart"/>
      <w:r w:rsidRPr="008D5BE7">
        <w:rPr>
          <w:sz w:val="28"/>
          <w:szCs w:val="28"/>
        </w:rPr>
        <w:t>ДО</w:t>
      </w:r>
      <w:proofErr w:type="gramEnd"/>
      <w:r w:rsidRPr="008D5BE7">
        <w:rPr>
          <w:sz w:val="28"/>
          <w:szCs w:val="28"/>
        </w:rPr>
        <w:t xml:space="preserve"> и НОО</w:t>
      </w:r>
    </w:p>
    <w:p w:rsidR="005D051C" w:rsidRDefault="005D051C" w:rsidP="005D051C">
      <w:pPr>
        <w:contextualSpacing/>
        <w:jc w:val="center"/>
        <w:rPr>
          <w:sz w:val="28"/>
          <w:szCs w:val="28"/>
        </w:rPr>
      </w:pPr>
      <w:r w:rsidRPr="008D5BE7">
        <w:rPr>
          <w:sz w:val="28"/>
          <w:szCs w:val="28"/>
        </w:rPr>
        <w:t xml:space="preserve"> МБОУ </w:t>
      </w:r>
      <w:proofErr w:type="spellStart"/>
      <w:r w:rsidR="009A39AC">
        <w:rPr>
          <w:sz w:val="28"/>
          <w:szCs w:val="28"/>
        </w:rPr>
        <w:t>Маслянинская</w:t>
      </w:r>
      <w:proofErr w:type="spellEnd"/>
      <w:r w:rsidR="009A39AC">
        <w:rPr>
          <w:sz w:val="28"/>
          <w:szCs w:val="28"/>
        </w:rPr>
        <w:t xml:space="preserve"> СОШ № 3</w:t>
      </w:r>
    </w:p>
    <w:p w:rsidR="005D051C" w:rsidRPr="008D5BE7" w:rsidRDefault="005D051C" w:rsidP="005D051C">
      <w:pPr>
        <w:contextualSpacing/>
        <w:jc w:val="center"/>
        <w:rPr>
          <w:sz w:val="28"/>
          <w:szCs w:val="28"/>
        </w:rPr>
      </w:pPr>
      <w:r w:rsidRPr="008D5BE7">
        <w:rPr>
          <w:sz w:val="28"/>
          <w:szCs w:val="28"/>
        </w:rPr>
        <w:t xml:space="preserve">и </w:t>
      </w:r>
      <w:r>
        <w:rPr>
          <w:sz w:val="28"/>
          <w:szCs w:val="28"/>
        </w:rPr>
        <w:t>МДОУ детский сад «</w:t>
      </w:r>
      <w:r w:rsidR="009A39AC">
        <w:rPr>
          <w:sz w:val="28"/>
          <w:szCs w:val="28"/>
        </w:rPr>
        <w:t>Теремок</w:t>
      </w:r>
      <w:r w:rsidRPr="008D5B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6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2835"/>
        <w:gridCol w:w="1985"/>
      </w:tblGrid>
      <w:tr w:rsidR="005D051C" w:rsidTr="009A39AC">
        <w:tc>
          <w:tcPr>
            <w:tcW w:w="5920" w:type="dxa"/>
          </w:tcPr>
          <w:p w:rsidR="005D051C" w:rsidRPr="009A39AC" w:rsidRDefault="005D051C" w:rsidP="00946E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A39A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5D051C" w:rsidRPr="009A39AC" w:rsidRDefault="005D051C" w:rsidP="00946E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A39A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5D051C" w:rsidRPr="009A39AC" w:rsidRDefault="005D051C" w:rsidP="00946E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A39AC">
              <w:rPr>
                <w:b/>
                <w:sz w:val="28"/>
                <w:szCs w:val="28"/>
              </w:rPr>
              <w:t>Сроки</w:t>
            </w:r>
          </w:p>
        </w:tc>
      </w:tr>
      <w:tr w:rsidR="005D051C" w:rsidTr="009A39AC">
        <w:tc>
          <w:tcPr>
            <w:tcW w:w="5920" w:type="dxa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1. Работа с администрацией детского сада по правовым вопросам</w:t>
            </w:r>
          </w:p>
          <w:p w:rsidR="005D051C" w:rsidRPr="009A39AC" w:rsidRDefault="005D051C" w:rsidP="00946E1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D051C" w:rsidRPr="009A39AC" w:rsidRDefault="005D051C" w:rsidP="00946E18">
            <w:pPr>
              <w:contextualSpacing/>
              <w:jc w:val="center"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Директор школы, заведующая </w:t>
            </w:r>
            <w:proofErr w:type="spellStart"/>
            <w:r w:rsidRPr="009A39AC">
              <w:rPr>
                <w:sz w:val="28"/>
                <w:szCs w:val="28"/>
              </w:rPr>
              <w:t>д</w:t>
            </w:r>
            <w:proofErr w:type="spellEnd"/>
            <w:r w:rsidRPr="009A39AC">
              <w:rPr>
                <w:sz w:val="28"/>
                <w:szCs w:val="28"/>
              </w:rPr>
              <w:t>/</w:t>
            </w:r>
            <w:proofErr w:type="gramStart"/>
            <w:r w:rsidRPr="009A39AC">
              <w:rPr>
                <w:sz w:val="28"/>
                <w:szCs w:val="28"/>
              </w:rPr>
              <w:t>с</w:t>
            </w:r>
            <w:proofErr w:type="gramEnd"/>
            <w:r w:rsidRPr="009A39AC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D051C" w:rsidRPr="009A39AC" w:rsidRDefault="005D051C" w:rsidP="00946E18">
            <w:pPr>
              <w:contextualSpacing/>
              <w:jc w:val="center"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По мере </w:t>
            </w:r>
            <w:proofErr w:type="gramStart"/>
            <w:r w:rsidRPr="009A39AC">
              <w:rPr>
                <w:sz w:val="28"/>
                <w:szCs w:val="28"/>
              </w:rPr>
              <w:t>необходим</w:t>
            </w:r>
            <w:proofErr w:type="gramEnd"/>
            <w:r w:rsidRPr="009A39AC">
              <w:rPr>
                <w:sz w:val="28"/>
                <w:szCs w:val="28"/>
              </w:rPr>
              <w:t>.</w:t>
            </w:r>
          </w:p>
        </w:tc>
      </w:tr>
      <w:tr w:rsidR="005D051C" w:rsidTr="009A39AC">
        <w:tc>
          <w:tcPr>
            <w:tcW w:w="5920" w:type="dxa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2. Работа с родителями: 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9A39AC">
              <w:rPr>
                <w:sz w:val="28"/>
                <w:szCs w:val="28"/>
                <w:lang w:val="ru-RU"/>
              </w:rPr>
              <w:t xml:space="preserve">собрание «Ваш ребенок – будущий первоклассник»; 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9A39AC">
              <w:rPr>
                <w:sz w:val="28"/>
                <w:szCs w:val="28"/>
                <w:lang w:val="ru-RU"/>
              </w:rPr>
              <w:t>консультирование родителей по вопросам своевременного развития детей для успешного обучения в школе;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9A39AC">
              <w:rPr>
                <w:sz w:val="28"/>
                <w:szCs w:val="28"/>
              </w:rPr>
              <w:t>ознакомление</w:t>
            </w:r>
            <w:proofErr w:type="spellEnd"/>
            <w:r w:rsidRPr="009A39AC">
              <w:rPr>
                <w:sz w:val="28"/>
                <w:szCs w:val="28"/>
              </w:rPr>
              <w:t xml:space="preserve"> с </w:t>
            </w:r>
            <w:proofErr w:type="spellStart"/>
            <w:r w:rsidRPr="009A39AC">
              <w:rPr>
                <w:sz w:val="28"/>
                <w:szCs w:val="28"/>
              </w:rPr>
              <w:t>результатами</w:t>
            </w:r>
            <w:proofErr w:type="spellEnd"/>
            <w:r w:rsidRPr="009A39AC">
              <w:rPr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sz w:val="28"/>
                <w:szCs w:val="28"/>
              </w:rPr>
              <w:t>диагностики</w:t>
            </w:r>
            <w:proofErr w:type="spellEnd"/>
            <w:r w:rsidRPr="009A39AC">
              <w:rPr>
                <w:sz w:val="28"/>
                <w:szCs w:val="28"/>
              </w:rPr>
              <w:t>;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5"/>
              </w:numPr>
              <w:ind w:left="0"/>
              <w:contextualSpacing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9A39AC">
              <w:rPr>
                <w:sz w:val="28"/>
                <w:szCs w:val="28"/>
              </w:rPr>
              <w:t>рекомендации</w:t>
            </w:r>
            <w:proofErr w:type="spellEnd"/>
            <w:proofErr w:type="gramEnd"/>
            <w:r w:rsidRPr="009A39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5D051C" w:rsidRPr="009A39AC" w:rsidRDefault="005D051C" w:rsidP="00946E18">
            <w:pPr>
              <w:contextualSpacing/>
              <w:jc w:val="center"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Будущий классный руководитель, воспитатель</w:t>
            </w:r>
          </w:p>
        </w:tc>
        <w:tc>
          <w:tcPr>
            <w:tcW w:w="1985" w:type="dxa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в течение</w:t>
            </w: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года</w:t>
            </w:r>
          </w:p>
        </w:tc>
      </w:tr>
      <w:tr w:rsidR="005D051C" w:rsidTr="009A39AC">
        <w:trPr>
          <w:trHeight w:val="70"/>
        </w:trPr>
        <w:tc>
          <w:tcPr>
            <w:tcW w:w="5920" w:type="dxa"/>
          </w:tcPr>
          <w:p w:rsidR="005D051C" w:rsidRPr="009A39AC" w:rsidRDefault="005D051C" w:rsidP="00946E18">
            <w:pPr>
              <w:rPr>
                <w:b/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3. Работа по проведению диагностики по определению готовности детей к школе (стартовая, итоговая);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6"/>
              </w:numPr>
              <w:ind w:left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9A39AC">
              <w:rPr>
                <w:sz w:val="28"/>
                <w:szCs w:val="28"/>
                <w:lang w:val="ru-RU"/>
              </w:rPr>
              <w:t>ознакомление с требованиями ФГОС к выпускнику детского сада, обсуждение критериев «портрета выпускника»</w:t>
            </w:r>
          </w:p>
        </w:tc>
        <w:tc>
          <w:tcPr>
            <w:tcW w:w="2835" w:type="dxa"/>
            <w:vAlign w:val="center"/>
          </w:tcPr>
          <w:p w:rsidR="005D051C" w:rsidRPr="009A39AC" w:rsidRDefault="005D051C" w:rsidP="00946E18">
            <w:pPr>
              <w:contextualSpacing/>
              <w:jc w:val="center"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A39AC">
              <w:rPr>
                <w:sz w:val="28"/>
                <w:szCs w:val="28"/>
              </w:rPr>
              <w:t>д</w:t>
            </w:r>
            <w:proofErr w:type="spellEnd"/>
            <w:r w:rsidRPr="009A39AC">
              <w:rPr>
                <w:sz w:val="28"/>
                <w:szCs w:val="28"/>
              </w:rPr>
              <w:t>/</w:t>
            </w:r>
            <w:proofErr w:type="gramStart"/>
            <w:r w:rsidRPr="009A39AC">
              <w:rPr>
                <w:sz w:val="28"/>
                <w:szCs w:val="28"/>
              </w:rPr>
              <w:t>с</w:t>
            </w:r>
            <w:proofErr w:type="gramEnd"/>
            <w:r w:rsidRPr="009A39AC">
              <w:rPr>
                <w:sz w:val="28"/>
                <w:szCs w:val="28"/>
              </w:rPr>
              <w:t xml:space="preserve">,  будущий классный руководитель   </w:t>
            </w:r>
          </w:p>
          <w:p w:rsidR="005D051C" w:rsidRPr="009A39AC" w:rsidRDefault="005D051C" w:rsidP="00946E1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в течение года</w:t>
            </w: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сентябрь – март,</w:t>
            </w: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апрель</w:t>
            </w:r>
          </w:p>
        </w:tc>
      </w:tr>
      <w:tr w:rsidR="005D051C" w:rsidTr="009A39AC">
        <w:tc>
          <w:tcPr>
            <w:tcW w:w="5920" w:type="dxa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4.  Анализ здоровья детей  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6"/>
              </w:numPr>
              <w:ind w:left="0"/>
              <w:contextualSpacing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D051C" w:rsidRPr="009A39AC" w:rsidRDefault="005D051C" w:rsidP="00946E18">
            <w:pPr>
              <w:contextualSpacing/>
              <w:jc w:val="center"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Будущий классный руководитель, воспитатель </w:t>
            </w:r>
            <w:proofErr w:type="spellStart"/>
            <w:r w:rsidRPr="009A39AC">
              <w:rPr>
                <w:sz w:val="28"/>
                <w:szCs w:val="28"/>
              </w:rPr>
              <w:t>д</w:t>
            </w:r>
            <w:proofErr w:type="spellEnd"/>
            <w:r w:rsidRPr="009A39AC">
              <w:rPr>
                <w:sz w:val="28"/>
                <w:szCs w:val="28"/>
              </w:rPr>
              <w:t>/</w:t>
            </w:r>
            <w:proofErr w:type="gramStart"/>
            <w:r w:rsidRPr="009A39AC">
              <w:rPr>
                <w:sz w:val="28"/>
                <w:szCs w:val="28"/>
              </w:rPr>
              <w:t>с</w:t>
            </w:r>
            <w:proofErr w:type="gramEnd"/>
            <w:r w:rsidRPr="009A39AC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>май</w:t>
            </w:r>
          </w:p>
        </w:tc>
      </w:tr>
      <w:tr w:rsidR="005D051C" w:rsidTr="009A39AC">
        <w:trPr>
          <w:trHeight w:val="1422"/>
        </w:trPr>
        <w:tc>
          <w:tcPr>
            <w:tcW w:w="5920" w:type="dxa"/>
          </w:tcPr>
          <w:p w:rsidR="00027E36" w:rsidRPr="009A39AC" w:rsidRDefault="005D051C" w:rsidP="00027E36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lastRenderedPageBreak/>
              <w:t xml:space="preserve">5.  </w:t>
            </w:r>
            <w:r w:rsidR="00027E36">
              <w:rPr>
                <w:sz w:val="28"/>
                <w:szCs w:val="28"/>
              </w:rPr>
              <w:t>Работа группы развития</w:t>
            </w:r>
          </w:p>
          <w:p w:rsidR="005D051C" w:rsidRPr="009A39AC" w:rsidRDefault="005D051C" w:rsidP="005D051C">
            <w:pPr>
              <w:pStyle w:val="a4"/>
              <w:numPr>
                <w:ilvl w:val="0"/>
                <w:numId w:val="6"/>
              </w:numPr>
              <w:ind w:left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9A39AC">
              <w:rPr>
                <w:sz w:val="28"/>
                <w:szCs w:val="28"/>
              </w:rPr>
              <w:t>д</w:t>
            </w:r>
            <w:proofErr w:type="spellEnd"/>
            <w:r w:rsidRPr="009A39AC">
              <w:rPr>
                <w:sz w:val="28"/>
                <w:szCs w:val="28"/>
              </w:rPr>
              <w:t>/</w:t>
            </w:r>
            <w:proofErr w:type="gramStart"/>
            <w:r w:rsidRPr="009A39AC">
              <w:rPr>
                <w:sz w:val="28"/>
                <w:szCs w:val="28"/>
              </w:rPr>
              <w:t>с</w:t>
            </w:r>
            <w:proofErr w:type="gramEnd"/>
            <w:r w:rsidRPr="009A39AC">
              <w:rPr>
                <w:sz w:val="28"/>
                <w:szCs w:val="28"/>
              </w:rPr>
              <w:t>, будущий классный руководитель</w:t>
            </w: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051C" w:rsidRPr="009A39AC" w:rsidRDefault="00027E36" w:rsidP="00946E1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  <w:r w:rsidR="005D051C" w:rsidRPr="009A39AC">
              <w:rPr>
                <w:sz w:val="28"/>
                <w:szCs w:val="28"/>
              </w:rPr>
              <w:t>апрель</w:t>
            </w: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         </w:t>
            </w:r>
          </w:p>
          <w:p w:rsidR="005D051C" w:rsidRPr="009A39AC" w:rsidRDefault="005D051C" w:rsidP="00946E18">
            <w:pPr>
              <w:contextualSpacing/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  </w:t>
            </w:r>
          </w:p>
        </w:tc>
      </w:tr>
    </w:tbl>
    <w:p w:rsidR="005D051C" w:rsidRDefault="005D051C" w:rsidP="005D051C">
      <w:pPr>
        <w:jc w:val="both"/>
        <w:rPr>
          <w:sz w:val="28"/>
          <w:szCs w:val="28"/>
        </w:rPr>
      </w:pPr>
    </w:p>
    <w:p w:rsidR="009A39AC" w:rsidRDefault="005D051C" w:rsidP="005D051C">
      <w:pPr>
        <w:jc w:val="both"/>
        <w:rPr>
          <w:sz w:val="28"/>
          <w:szCs w:val="28"/>
        </w:rPr>
      </w:pPr>
      <w:r w:rsidRPr="002E226E">
        <w:rPr>
          <w:sz w:val="28"/>
          <w:szCs w:val="28"/>
        </w:rPr>
        <w:t xml:space="preserve">   </w:t>
      </w:r>
    </w:p>
    <w:p w:rsidR="009A39AC" w:rsidRDefault="009A39AC" w:rsidP="005D051C">
      <w:pPr>
        <w:jc w:val="both"/>
        <w:rPr>
          <w:sz w:val="28"/>
          <w:szCs w:val="28"/>
        </w:rPr>
      </w:pPr>
    </w:p>
    <w:p w:rsidR="005D051C" w:rsidRPr="000D697C" w:rsidRDefault="005D051C" w:rsidP="005D051C">
      <w:pPr>
        <w:jc w:val="both"/>
        <w:rPr>
          <w:sz w:val="28"/>
          <w:szCs w:val="28"/>
        </w:rPr>
      </w:pPr>
      <w:r w:rsidRPr="006534F7">
        <w:rPr>
          <w:sz w:val="28"/>
          <w:szCs w:val="28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педагогическими коллективами этих образовательных учреждений.</w:t>
      </w:r>
    </w:p>
    <w:p w:rsidR="005D051C" w:rsidRDefault="005D051C" w:rsidP="005D051C">
      <w:pPr>
        <w:autoSpaceDE w:val="0"/>
        <w:autoSpaceDN w:val="0"/>
        <w:adjustRightInd w:val="0"/>
        <w:ind w:left="720"/>
        <w:rPr>
          <w:rFonts w:ascii="NewtonCSanPin-Italic" w:hAnsi="NewtonCSanPin-Italic" w:cs="NewtonCSanPin-Italic"/>
          <w:iCs/>
        </w:rPr>
      </w:pPr>
    </w:p>
    <w:p w:rsidR="005D051C" w:rsidRDefault="005D051C" w:rsidP="005D051C">
      <w:pPr>
        <w:ind w:left="357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</w:t>
      </w:r>
      <w:r w:rsidRPr="00860AE2">
        <w:rPr>
          <w:iCs/>
          <w:color w:val="000000"/>
          <w:sz w:val="28"/>
          <w:szCs w:val="28"/>
        </w:rPr>
        <w:t>ормирование и развитие психолого-педагогической компетентности педагогических и административных работников,</w:t>
      </w:r>
    </w:p>
    <w:p w:rsidR="005D051C" w:rsidRDefault="005D051C" w:rsidP="005D051C">
      <w:pPr>
        <w:ind w:left="357"/>
        <w:jc w:val="center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860AE2">
        <w:rPr>
          <w:iCs/>
          <w:color w:val="000000"/>
          <w:sz w:val="28"/>
          <w:szCs w:val="28"/>
        </w:rPr>
        <w:t>родителей (законных представителей) обучающихся</w:t>
      </w:r>
    </w:p>
    <w:p w:rsidR="005D051C" w:rsidRDefault="005D051C" w:rsidP="005D051C">
      <w:pPr>
        <w:ind w:left="360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5103"/>
      </w:tblGrid>
      <w:tr w:rsidR="005D051C" w:rsidRPr="009A39AC" w:rsidTr="009A39AC">
        <w:tc>
          <w:tcPr>
            <w:tcW w:w="5353" w:type="dxa"/>
          </w:tcPr>
          <w:p w:rsidR="005D051C" w:rsidRPr="009A39AC" w:rsidRDefault="005D051C" w:rsidP="00946E18">
            <w:pPr>
              <w:pStyle w:val="a4"/>
              <w:ind w:left="0"/>
              <w:jc w:val="center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proofErr w:type="spellStart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административные</w:t>
            </w:r>
            <w:proofErr w:type="spellEnd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5103" w:type="dxa"/>
          </w:tcPr>
          <w:p w:rsidR="005D051C" w:rsidRPr="009A39AC" w:rsidRDefault="005D051C" w:rsidP="00946E18">
            <w:pPr>
              <w:pStyle w:val="a4"/>
              <w:ind w:left="0"/>
              <w:jc w:val="center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proofErr w:type="spellStart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Родители</w:t>
            </w:r>
            <w:proofErr w:type="spellEnd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5D051C" w:rsidRPr="009A39AC" w:rsidTr="009A39AC">
        <w:tc>
          <w:tcPr>
            <w:tcW w:w="5353" w:type="dxa"/>
          </w:tcPr>
          <w:p w:rsidR="005D051C" w:rsidRPr="009A39AC" w:rsidRDefault="005D051C" w:rsidP="00946E18">
            <w:pPr>
              <w:rPr>
                <w:sz w:val="28"/>
                <w:szCs w:val="28"/>
              </w:rPr>
            </w:pPr>
            <w:r w:rsidRPr="009A39AC">
              <w:rPr>
                <w:sz w:val="28"/>
                <w:szCs w:val="28"/>
              </w:rPr>
              <w:t xml:space="preserve">Проблема перехода </w:t>
            </w:r>
            <w:proofErr w:type="gramStart"/>
            <w:r w:rsidRPr="009A39AC">
              <w:rPr>
                <w:sz w:val="28"/>
                <w:szCs w:val="28"/>
              </w:rPr>
              <w:t>от</w:t>
            </w:r>
            <w:proofErr w:type="gramEnd"/>
            <w:r w:rsidRPr="009A39AC">
              <w:rPr>
                <w:sz w:val="28"/>
                <w:szCs w:val="28"/>
              </w:rPr>
              <w:t xml:space="preserve"> дошкольного к младшему школьному возрасту. </w:t>
            </w:r>
          </w:p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</w:pPr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  <w:t>Психологическая готовность ребёнка к обучению в школе</w:t>
            </w:r>
          </w:p>
        </w:tc>
      </w:tr>
      <w:tr w:rsidR="005D051C" w:rsidRPr="009A39AC" w:rsidTr="009A39AC">
        <w:tc>
          <w:tcPr>
            <w:tcW w:w="535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</w:pPr>
            <w:r w:rsidRPr="009A39AC">
              <w:rPr>
                <w:sz w:val="28"/>
                <w:szCs w:val="28"/>
                <w:lang w:val="ru-RU"/>
              </w:rPr>
              <w:t>Характеристика начального периода жизни ребёнка в школе.</w:t>
            </w:r>
          </w:p>
        </w:tc>
        <w:tc>
          <w:tcPr>
            <w:tcW w:w="510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9A39AC">
              <w:rPr>
                <w:rStyle w:val="c1"/>
                <w:sz w:val="28"/>
                <w:szCs w:val="28"/>
                <w:lang w:val="ru-RU"/>
              </w:rPr>
              <w:t xml:space="preserve">Адаптация детей 1-го класса в школе. </w:t>
            </w:r>
            <w:proofErr w:type="spellStart"/>
            <w:r w:rsidRPr="009A39AC">
              <w:rPr>
                <w:rStyle w:val="c1"/>
                <w:sz w:val="28"/>
                <w:szCs w:val="28"/>
              </w:rPr>
              <w:t>Новые</w:t>
            </w:r>
            <w:proofErr w:type="spellEnd"/>
            <w:r w:rsidRPr="009A39AC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rStyle w:val="c1"/>
                <w:sz w:val="28"/>
                <w:szCs w:val="28"/>
              </w:rPr>
              <w:t>обязанности</w:t>
            </w:r>
            <w:proofErr w:type="spellEnd"/>
            <w:r w:rsidRPr="009A39AC">
              <w:rPr>
                <w:rStyle w:val="c1"/>
                <w:sz w:val="28"/>
                <w:szCs w:val="28"/>
              </w:rPr>
              <w:t xml:space="preserve"> — </w:t>
            </w:r>
            <w:proofErr w:type="spellStart"/>
            <w:r w:rsidRPr="009A39AC">
              <w:rPr>
                <w:rStyle w:val="c1"/>
                <w:sz w:val="28"/>
                <w:szCs w:val="28"/>
              </w:rPr>
              <w:t>первые</w:t>
            </w:r>
            <w:proofErr w:type="spellEnd"/>
            <w:r w:rsidRPr="009A39AC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rStyle w:val="c1"/>
                <w:sz w:val="28"/>
                <w:szCs w:val="28"/>
              </w:rPr>
              <w:t>трудности</w:t>
            </w:r>
            <w:proofErr w:type="spellEnd"/>
          </w:p>
        </w:tc>
      </w:tr>
      <w:tr w:rsidR="005D051C" w:rsidRPr="009A39AC" w:rsidTr="009A39AC">
        <w:tc>
          <w:tcPr>
            <w:tcW w:w="535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  <w:t xml:space="preserve">Школа – важный этап в жизни ребёнка. </w:t>
            </w:r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ФГОС в </w:t>
            </w:r>
            <w:proofErr w:type="spellStart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школе</w:t>
            </w:r>
            <w:proofErr w:type="spellEnd"/>
            <w:r w:rsidRPr="009A39AC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</w:pPr>
            <w:r w:rsidRPr="009A39AC">
              <w:rPr>
                <w:sz w:val="28"/>
                <w:szCs w:val="28"/>
                <w:lang w:val="ru-RU"/>
              </w:rPr>
              <w:t>Психологический климат в семье для успешного обучения в школе</w:t>
            </w:r>
          </w:p>
        </w:tc>
      </w:tr>
      <w:tr w:rsidR="005D051C" w:rsidRPr="009A39AC" w:rsidTr="009A39AC">
        <w:tc>
          <w:tcPr>
            <w:tcW w:w="535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5D051C" w:rsidRPr="009A39A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proofErr w:type="spellStart"/>
            <w:r w:rsidRPr="009A39AC">
              <w:rPr>
                <w:sz w:val="28"/>
                <w:szCs w:val="28"/>
              </w:rPr>
              <w:t>Учим</w:t>
            </w:r>
            <w:proofErr w:type="spellEnd"/>
            <w:r w:rsidRPr="009A39AC">
              <w:rPr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sz w:val="28"/>
                <w:szCs w:val="28"/>
              </w:rPr>
              <w:t>ребенка</w:t>
            </w:r>
            <w:proofErr w:type="spellEnd"/>
            <w:r w:rsidRPr="009A39AC">
              <w:rPr>
                <w:sz w:val="28"/>
                <w:szCs w:val="28"/>
              </w:rPr>
              <w:t xml:space="preserve"> </w:t>
            </w:r>
            <w:proofErr w:type="spellStart"/>
            <w:r w:rsidRPr="009A39AC">
              <w:rPr>
                <w:sz w:val="28"/>
                <w:szCs w:val="28"/>
              </w:rPr>
              <w:t>общаться</w:t>
            </w:r>
            <w:proofErr w:type="spellEnd"/>
          </w:p>
        </w:tc>
      </w:tr>
    </w:tbl>
    <w:p w:rsidR="005D051C" w:rsidRPr="009A39AC" w:rsidRDefault="005D051C" w:rsidP="005D051C">
      <w:pPr>
        <w:pStyle w:val="a4"/>
        <w:ind w:left="0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5D051C" w:rsidRPr="008D5BE7" w:rsidRDefault="005D051C" w:rsidP="005D051C">
      <w:pPr>
        <w:pStyle w:val="a4"/>
        <w:ind w:left="0"/>
        <w:rPr>
          <w:rStyle w:val="Zag11"/>
          <w:rFonts w:eastAsia="@Arial Unicode MS"/>
          <w:b/>
          <w:color w:val="000000"/>
          <w:sz w:val="28"/>
          <w:szCs w:val="28"/>
        </w:rPr>
      </w:pPr>
    </w:p>
    <w:p w:rsidR="005D051C" w:rsidRPr="000D697C" w:rsidRDefault="005D051C" w:rsidP="005D051C">
      <w:pPr>
        <w:pStyle w:val="a4"/>
        <w:ind w:left="0"/>
        <w:jc w:val="center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Финансовые условия реализации основной образовательной программы начального общего образования</w:t>
      </w:r>
    </w:p>
    <w:p w:rsidR="005D051C" w:rsidRPr="000D697C" w:rsidRDefault="005D051C" w:rsidP="005D051C">
      <w:pPr>
        <w:pStyle w:val="a4"/>
        <w:numPr>
          <w:ilvl w:val="0"/>
          <w:numId w:val="7"/>
        </w:numPr>
        <w:ind w:left="0" w:firstLine="709"/>
        <w:contextualSpacing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обеспечивают   образовательному   учреждению   возможность   исполнения   требований Стандарта;</w:t>
      </w:r>
    </w:p>
    <w:p w:rsidR="005D051C" w:rsidRPr="000D697C" w:rsidRDefault="005D051C" w:rsidP="005D051C">
      <w:pPr>
        <w:pStyle w:val="a4"/>
        <w:numPr>
          <w:ilvl w:val="0"/>
          <w:numId w:val="7"/>
        </w:numPr>
        <w:ind w:left="0" w:firstLine="709"/>
        <w:contextualSpacing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обеспечивают   реализацию   обязательной   части   основной  образовательной   программы начального общего образования и части, формируемой участниками образовательного процесса вне зависимости от количества учебных дней в неделю;</w:t>
      </w:r>
    </w:p>
    <w:p w:rsidR="005D051C" w:rsidRPr="000D697C" w:rsidRDefault="005D051C" w:rsidP="005D051C">
      <w:pPr>
        <w:pStyle w:val="a4"/>
        <w:numPr>
          <w:ilvl w:val="0"/>
          <w:numId w:val="7"/>
        </w:numPr>
        <w:ind w:left="0" w:firstLine="709"/>
        <w:contextualSpacing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отражают   структуру   и   объем   расходов,   необходимых   для   реализации   основной образовательной   программы   начального   общего   образования   и  достижения   планируемых результатов, а также механизм их формирования.</w:t>
      </w:r>
    </w:p>
    <w:p w:rsidR="005D051C" w:rsidRPr="000D697C" w:rsidRDefault="005D051C" w:rsidP="005D051C">
      <w:pPr>
        <w:pStyle w:val="a4"/>
        <w:ind w:left="0" w:firstLine="708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Финансирование   реализации   основной   образовательной   программы  начального   общего образования     осуществляется   в   объеме   не   ниже  установленных   нормативов   финансирования государственного образовательного учреждения.</w:t>
      </w:r>
    </w:p>
    <w:p w:rsidR="005D051C" w:rsidRDefault="005D051C" w:rsidP="005D051C">
      <w:pPr>
        <w:pStyle w:val="a4"/>
        <w:ind w:left="1080"/>
        <w:rPr>
          <w:rStyle w:val="Zag11"/>
          <w:rFonts w:eastAsia="@Arial Unicode MS"/>
          <w:color w:val="000000"/>
          <w:sz w:val="28"/>
          <w:szCs w:val="28"/>
          <w:lang w:val="ru-RU"/>
        </w:rPr>
      </w:pPr>
    </w:p>
    <w:p w:rsidR="00027E36" w:rsidRDefault="00027E36" w:rsidP="005D051C">
      <w:pPr>
        <w:pStyle w:val="a4"/>
        <w:ind w:left="1080"/>
        <w:rPr>
          <w:rStyle w:val="Zag11"/>
          <w:rFonts w:eastAsia="@Arial Unicode MS"/>
          <w:color w:val="000000"/>
          <w:sz w:val="28"/>
          <w:szCs w:val="28"/>
          <w:lang w:val="ru-RU"/>
        </w:rPr>
      </w:pPr>
    </w:p>
    <w:p w:rsidR="00027E36" w:rsidRPr="000D697C" w:rsidRDefault="00027E36" w:rsidP="005D051C">
      <w:pPr>
        <w:pStyle w:val="a4"/>
        <w:ind w:left="1080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</w:p>
    <w:p w:rsidR="005D051C" w:rsidRPr="000D697C" w:rsidRDefault="005D051C" w:rsidP="005D051C">
      <w:pPr>
        <w:pStyle w:val="a4"/>
        <w:ind w:left="0"/>
        <w:jc w:val="center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lastRenderedPageBreak/>
        <w:t>Материально-технические условия реализации основной образовательной программы начального общего образования  обеспечивают</w:t>
      </w: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: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1) возможность   достижения   обучающимися   установленных  Стандартом   требований   к результатам освоения основной образовательной программы начального общего образования;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2) соблюдение: 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санитарно-гигиенических  норм  образовательного  процесса  (требования  к водоснабжению, канализации, освещению, воздушно-тепловому режиму и т. д.);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санитарно-бытовых  условий  (наличие  оборудованных  гардеробов,  санузлов,      мест личной гигиены и т. д.);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социально-бытовых условий  (наличие оборудованного рабочего места,     учительской и т.д.);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• пожарной и </w:t>
      </w:r>
      <w:proofErr w:type="spellStart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электробезопасности</w:t>
      </w:r>
      <w:proofErr w:type="spellEnd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требований охраны труда;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своевременных сроков и необходимых объемов текущего и капитального ремонта;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3)возможность  для  беспрепятственного  доступа  </w:t>
      </w:r>
      <w:proofErr w:type="gramStart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обучающихся</w:t>
      </w:r>
      <w:proofErr w:type="gramEnd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  с  ограниченными  возможностями здоровья к объектам инфраструктуры образовательного учреждения.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 </w:t>
      </w:r>
      <w:proofErr w:type="gramStart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Материально-техническая</w:t>
      </w:r>
      <w:proofErr w:type="gramEnd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 условия реализации основной образовательной программы начального общего образования  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участку (территории) образовательного учреждения (площадь,    освещение, размещение,  необходимый  набор  зон  для  обеспечения  образовательной  и хозяйственной деятельности образовательного учреждения и их оборудование);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зданию  образовательного  учреждения  (высота  и  архитектура  здания,  необходимый набор  и  размещение  помещений  для  осуществления  образовательного  процесса  на ступени начального общего образования,  их площадь,  освещенность,  расположение и размеры  рабочих,  игровых  зон  учреждения,  для  активной  деятельности,  отдыха, структура  которых  должна  обеспечивать  возможность  для  организации  урочной  и внеурочной учебной деятельности);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• помещению библиотеки  (площадь,  размещение рабочих  зон,  наличие читального  зала, число читательских мест, </w:t>
      </w:r>
      <w:proofErr w:type="spellStart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медиатеки</w:t>
      </w:r>
      <w:proofErr w:type="spellEnd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proofErr w:type="gramStart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помещениям для питания обучающихся, а также для хранения и приготовления пищи, обеспечивающим  возможность  организации  качественного  горячего  питания,  в  том числе горячих завтраков;</w:t>
      </w:r>
      <w:proofErr w:type="gramEnd"/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proofErr w:type="gramStart"/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• помещениям,  предназначенным  для  занятий  музыкой,  изобразительным  искусством, хореографией,  моделированием,  техническим  творчеством,  естественнонаучными исследованиями, иностранными языками, </w:t>
      </w:r>
      <w:proofErr w:type="gramEnd"/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спортивному  залу,  игровому и спортивному оборудованию;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мебели, офисному оснащению и хозяйственному инвентарю;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расходным  материалам  и  канцелярским  принадлежностям  (бумага  для  ручного  и машинного  письма,  инструменты  письма  (в  тетрадях  и  на  доске),  изобразительного искусства,  технологической  обработки  и  конструирования,    носители  цифровой информации).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Образовательные   учреждения   самостоятельно   за   счет   выделяемых  бюджетных   средств   и привлеченных   в   установленном   порядке  </w:t>
      </w: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lastRenderedPageBreak/>
        <w:t>дополнительных   финансовых   средств     обеспечивает оснащение образовательного процесса на ступени начального общего образования.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Материально-техническое и информационное оснащение  образовательного процесса обеспечивает возможность: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создания и использования информации (в том числе запись и обработка       изображений       и звука,        выступления       с       аудио-,        видео   сопровождением     и     графическим сопровождением,   общение   в   сети Интернет и др.);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получения информации различными способами (поиск информации в сети Интернет,  работа в библиотеке и др.);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проведения  экспериментов,  в  том  числе  с  использованием  учебного  лабораторного оборудования,  вещественных  и  виртуально-наглядных  моделей  и  коллекций  основных математических  и  естественнонаучных  объектов  и  явлений;  цифрового  (электронного)  и традиционного измерения;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наблюдений  (включая  наблюдение  микрообъектов),  определение  местонахождения, наглядного  представления  и  анализа  данных;  использования  цифровых  планов  и  карт, спутниковых изображений;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создания материальных объектов, в том числе произведений искусства;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обработки материалов и информации с использованием технологических инструментов;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проектирования  и  конструирования,  в  том  числе  моделей  с  цифровым  управлением  и обратной связью;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исполнения,  сочинения  и  аранжировки  музыкальных  произведений  с  применением традиционных инструментов и цифровых технологий;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физического развития, участия в спортивных соревнованиях и играх;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размещения  своих  материалов  и  работ  в  информационной  среде  образовательного учреждения;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проведения массовых мероприятий, собраний, представлений; организации отдыха и питания.</w:t>
      </w:r>
    </w:p>
    <w:p w:rsidR="005D051C" w:rsidRDefault="005D051C" w:rsidP="005D051C">
      <w:pPr>
        <w:autoSpaceDE w:val="0"/>
        <w:autoSpaceDN w:val="0"/>
        <w:adjustRightInd w:val="0"/>
        <w:ind w:left="720"/>
        <w:rPr>
          <w:rFonts w:ascii="NewtonCSanPin-Italic" w:hAnsi="NewtonCSanPin-Italic" w:cs="NewtonCSanPin-Italic"/>
          <w:iCs/>
        </w:rPr>
      </w:pPr>
    </w:p>
    <w:p w:rsidR="005D051C" w:rsidRDefault="005D051C" w:rsidP="005D051C">
      <w:pPr>
        <w:autoSpaceDE w:val="0"/>
        <w:autoSpaceDN w:val="0"/>
        <w:adjustRightInd w:val="0"/>
        <w:ind w:left="720"/>
        <w:rPr>
          <w:rFonts w:ascii="NewtonCSanPin-Italic" w:hAnsi="NewtonCSanPin-Italic" w:cs="NewtonCSanPin-Italic"/>
          <w:iCs/>
        </w:rPr>
      </w:pPr>
    </w:p>
    <w:p w:rsidR="005D051C" w:rsidRDefault="005D051C" w:rsidP="005D051C">
      <w:pPr>
        <w:jc w:val="center"/>
        <w:rPr>
          <w:bCs/>
          <w:iCs/>
          <w:color w:val="000000"/>
          <w:sz w:val="28"/>
          <w:szCs w:val="28"/>
        </w:rPr>
      </w:pPr>
      <w:r w:rsidRPr="001C6A7F">
        <w:rPr>
          <w:b/>
          <w:bCs/>
          <w:iCs/>
          <w:color w:val="000000"/>
          <w:sz w:val="28"/>
          <w:szCs w:val="28"/>
        </w:rPr>
        <w:t>Учебно-методическое  обеспечение  реализации основной образовательной программы начального общего  образования  направлено</w:t>
      </w:r>
    </w:p>
    <w:p w:rsidR="005D051C" w:rsidRPr="001C6A7F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на  обеспечение  широкого,  постоянного и устойчивого   доступа   для   всех   участников   образовательного   процесса   к   любой   информации, связанной   с   реализацией   основной   образовательной  программы,   планируемыми   результатами, организацией образовательного процесса и условиями его осуществления.</w:t>
      </w:r>
    </w:p>
    <w:p w:rsidR="005D051C" w:rsidRPr="001C6A7F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Требования к учебно-методическому обеспечению образовательного процесса включают:</w:t>
      </w:r>
    </w:p>
    <w:p w:rsidR="005D051C" w:rsidRPr="001C6A7F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• параметры комплектности оснащения образовательного процесса с учетом достижения целей  и  планируемых  результатов  освоения  основной  образовательной  программы начального общего образования;</w:t>
      </w:r>
    </w:p>
    <w:p w:rsidR="005D051C" w:rsidRPr="001C6A7F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• параметры  качества  обеспечения  образовательного  процесса  с  учетом  достижения целей  и  планируемых  результатов  освоения  основной  образовательной  программы начального общего образования.</w:t>
      </w:r>
    </w:p>
    <w:p w:rsidR="005D051C" w:rsidRPr="008324C5" w:rsidRDefault="005D051C" w:rsidP="005D051C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8324C5">
        <w:rPr>
          <w:bCs/>
          <w:iCs/>
          <w:color w:val="000000"/>
          <w:sz w:val="28"/>
          <w:szCs w:val="28"/>
        </w:rPr>
        <w:t xml:space="preserve">   Учебно-методическое обеспечение обязательной части ООП включает в себя: учебники, учебные пособия, рабочие тетради, справочники, хрестоматии, </w:t>
      </w:r>
      <w:r w:rsidRPr="008324C5">
        <w:rPr>
          <w:bCs/>
          <w:iCs/>
          <w:color w:val="000000"/>
          <w:sz w:val="28"/>
          <w:szCs w:val="28"/>
        </w:rPr>
        <w:lastRenderedPageBreak/>
        <w:t>цифровые образовательные ресурсы, методические пособия для учителей, сайты поддержки учебных курсов, дисциплин и т.п.</w:t>
      </w:r>
    </w:p>
    <w:p w:rsidR="005D051C" w:rsidRPr="008324C5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8324C5">
        <w:rPr>
          <w:bCs/>
          <w:iCs/>
          <w:color w:val="000000"/>
          <w:sz w:val="28"/>
          <w:szCs w:val="28"/>
        </w:rPr>
        <w:t>Учебно-методическое обеспечение образовательного учреждения состоит из основного состава и дополнительного. Основной состав УМК используется учащимися и педагогами постоянно, дополнительный состав - по усмотрению учителя и учащихся.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5D051C" w:rsidRPr="008324C5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8324C5">
        <w:rPr>
          <w:bCs/>
          <w:iCs/>
          <w:color w:val="000000"/>
          <w:sz w:val="28"/>
          <w:szCs w:val="28"/>
        </w:rPr>
        <w:t>Реализация ООП обеспечивается доступом каждого обучающегося к базам данных и библиотечным фондам,</w:t>
      </w:r>
      <w:r>
        <w:rPr>
          <w:bCs/>
          <w:iCs/>
          <w:color w:val="000000"/>
          <w:sz w:val="28"/>
          <w:szCs w:val="28"/>
        </w:rPr>
        <w:t xml:space="preserve"> </w:t>
      </w:r>
      <w:r w:rsidRPr="008324C5">
        <w:rPr>
          <w:bCs/>
          <w:iCs/>
          <w:color w:val="000000"/>
          <w:sz w:val="28"/>
          <w:szCs w:val="28"/>
        </w:rPr>
        <w:t>формируемым по всему перечню дисциплин (модулей) программы.</w:t>
      </w:r>
    </w:p>
    <w:p w:rsidR="005D051C" w:rsidRDefault="005D051C" w:rsidP="005D051C">
      <w:pPr>
        <w:jc w:val="both"/>
        <w:rPr>
          <w:bCs/>
          <w:iCs/>
          <w:color w:val="000000"/>
          <w:sz w:val="28"/>
          <w:szCs w:val="28"/>
        </w:rPr>
      </w:pPr>
      <w:r w:rsidRPr="008324C5">
        <w:rPr>
          <w:bCs/>
          <w:iCs/>
          <w:color w:val="000000"/>
          <w:sz w:val="28"/>
          <w:szCs w:val="28"/>
        </w:rPr>
        <w:t xml:space="preserve">   </w:t>
      </w:r>
      <w:r>
        <w:rPr>
          <w:bCs/>
          <w:iCs/>
          <w:color w:val="000000"/>
          <w:sz w:val="28"/>
          <w:szCs w:val="28"/>
        </w:rPr>
        <w:tab/>
      </w:r>
      <w:proofErr w:type="gramStart"/>
      <w:r w:rsidRPr="008324C5">
        <w:rPr>
          <w:bCs/>
          <w:iCs/>
          <w:color w:val="000000"/>
          <w:sz w:val="28"/>
          <w:szCs w:val="28"/>
        </w:rPr>
        <w:t>Характеристика библиотечного фонда, его укомплектованность печатными и электронными изданиями основной учебной литературы по всем образовательным областям учебного плана, выпущенными в последние 5-10 лет.</w:t>
      </w:r>
      <w:proofErr w:type="gramEnd"/>
    </w:p>
    <w:p w:rsidR="005D051C" w:rsidRPr="00ED1D2B" w:rsidRDefault="005D051C" w:rsidP="005D051C">
      <w:pPr>
        <w:jc w:val="both"/>
        <w:rPr>
          <w:bCs/>
          <w:iCs/>
          <w:sz w:val="28"/>
          <w:szCs w:val="28"/>
        </w:rPr>
      </w:pPr>
    </w:p>
    <w:p w:rsidR="005D051C" w:rsidRPr="001C6A7F" w:rsidRDefault="005D051C" w:rsidP="005D051C">
      <w:pPr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Учебно-методические </w:t>
      </w:r>
      <w:r w:rsidRPr="001C6A7F">
        <w:rPr>
          <w:bCs/>
          <w:iCs/>
          <w:color w:val="000000"/>
          <w:sz w:val="28"/>
          <w:szCs w:val="28"/>
        </w:rPr>
        <w:t>условия реализации основной образовательной программы начального общего образования включают учебное и учебно-наглядное оборудование</w:t>
      </w:r>
      <w:r>
        <w:rPr>
          <w:bCs/>
          <w:iCs/>
          <w:color w:val="000000"/>
          <w:sz w:val="28"/>
          <w:szCs w:val="28"/>
        </w:rPr>
        <w:t>. В соответствии с п</w:t>
      </w:r>
      <w:r w:rsidRPr="001C6A7F">
        <w:rPr>
          <w:bCs/>
          <w:iCs/>
          <w:color w:val="000000"/>
          <w:sz w:val="28"/>
          <w:szCs w:val="28"/>
        </w:rPr>
        <w:t>еречнем основными компонентами учебного оборудования являются:</w:t>
      </w:r>
    </w:p>
    <w:p w:rsidR="005D051C" w:rsidRPr="001C6A7F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книгопечатная продукция;</w:t>
      </w:r>
    </w:p>
    <w:p w:rsidR="005D051C" w:rsidRPr="001C6A7F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печатные пособия;</w:t>
      </w:r>
    </w:p>
    <w:p w:rsidR="005D051C" w:rsidRPr="001C6A7F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экранно-звуковые пособия, в том числе в цифровом виде, интерактивные доски;</w:t>
      </w:r>
    </w:p>
    <w:p w:rsidR="005D051C" w:rsidRPr="001C6A7F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технические средства обучения (средства информационно-коммуникационных технологий);</w:t>
      </w:r>
    </w:p>
    <w:p w:rsidR="005D051C" w:rsidRPr="001C6A7F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игры и игрушки;</w:t>
      </w:r>
    </w:p>
    <w:p w:rsidR="005D051C" w:rsidRPr="001C6A7F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учебно-практическое и учебно-лабораторное оборудование;</w:t>
      </w:r>
    </w:p>
    <w:p w:rsidR="005D051C" w:rsidRDefault="005D051C" w:rsidP="005D051C">
      <w:pPr>
        <w:numPr>
          <w:ilvl w:val="0"/>
          <w:numId w:val="9"/>
        </w:numPr>
        <w:jc w:val="both"/>
        <w:rPr>
          <w:bCs/>
          <w:iCs/>
          <w:color w:val="000000"/>
          <w:sz w:val="28"/>
          <w:szCs w:val="28"/>
        </w:rPr>
      </w:pPr>
      <w:r w:rsidRPr="001C6A7F">
        <w:rPr>
          <w:bCs/>
          <w:iCs/>
          <w:color w:val="000000"/>
          <w:sz w:val="28"/>
          <w:szCs w:val="28"/>
        </w:rPr>
        <w:t>натуральные объекты.</w:t>
      </w:r>
    </w:p>
    <w:p w:rsidR="005D051C" w:rsidRDefault="005D051C" w:rsidP="005D051C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Учебно-методическая литература представлена всеми учебниками и тетрадями на печатной основе по каждому предмету, информационно – справочными материалами библиотеки: словари, энциклопедии и пр.</w:t>
      </w:r>
    </w:p>
    <w:p w:rsidR="005D051C" w:rsidRDefault="005D051C" w:rsidP="005D051C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260153">
        <w:rPr>
          <w:rStyle w:val="Zag11"/>
          <w:rFonts w:eastAsia="@Arial Unicode MS"/>
          <w:color w:val="000000"/>
          <w:sz w:val="28"/>
          <w:szCs w:val="28"/>
        </w:rPr>
        <w:t>Учебно-практическое оборудование, учебно-лабораторное оборудование, натуральные объекты</w:t>
      </w:r>
      <w:r>
        <w:rPr>
          <w:rStyle w:val="Zag11"/>
          <w:rFonts w:eastAsia="@Arial Unicode MS"/>
          <w:color w:val="000000"/>
          <w:sz w:val="28"/>
          <w:szCs w:val="28"/>
        </w:rPr>
        <w:t>:</w:t>
      </w:r>
    </w:p>
    <w:p w:rsidR="005D051C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- </w:t>
      </w:r>
      <w:r w:rsidRPr="00260153">
        <w:rPr>
          <w:color w:val="000000"/>
          <w:sz w:val="28"/>
          <w:szCs w:val="28"/>
        </w:rPr>
        <w:t>Панно (демонстрационное) магнитно-маркерное для изучения состава числа «Объекты, предназначенные для демонстрации последовательного пересчета от 0 до10; от 0 до 20» + комп</w:t>
      </w:r>
      <w:r>
        <w:rPr>
          <w:color w:val="000000"/>
          <w:sz w:val="28"/>
          <w:szCs w:val="28"/>
        </w:rPr>
        <w:t>лект тематических магнитов;</w:t>
      </w:r>
    </w:p>
    <w:p w:rsidR="005D051C" w:rsidRPr="00260153" w:rsidRDefault="005D051C" w:rsidP="005D051C">
      <w:pPr>
        <w:ind w:firstLine="709"/>
        <w:jc w:val="both"/>
        <w:rPr>
          <w:rStyle w:val="a6"/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 xml:space="preserve">- Комплект магнитов (демонстрационных) для </w:t>
      </w:r>
      <w:r w:rsidRPr="000D697C">
        <w:rPr>
          <w:rStyle w:val="a3"/>
          <w:b w:val="0"/>
          <w:color w:val="000000"/>
          <w:sz w:val="28"/>
          <w:szCs w:val="28"/>
        </w:rPr>
        <w:t>школьной доски</w:t>
      </w:r>
      <w:r w:rsidRPr="00260153">
        <w:rPr>
          <w:color w:val="000000"/>
          <w:sz w:val="28"/>
          <w:szCs w:val="28"/>
        </w:rPr>
        <w:t xml:space="preserve"> «Цифры и знаки»</w:t>
      </w:r>
      <w:r w:rsidRPr="00260153">
        <w:rPr>
          <w:rStyle w:val="a6"/>
          <w:color w:val="000000"/>
          <w:sz w:val="28"/>
          <w:szCs w:val="28"/>
        </w:rPr>
        <w:t>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rStyle w:val="a6"/>
          <w:color w:val="000000"/>
          <w:sz w:val="28"/>
          <w:szCs w:val="28"/>
        </w:rPr>
        <w:t xml:space="preserve">- </w:t>
      </w:r>
      <w:r w:rsidRPr="00260153">
        <w:rPr>
          <w:color w:val="000000"/>
          <w:sz w:val="28"/>
          <w:szCs w:val="28"/>
        </w:rPr>
        <w:t>Стенд-лента «Буквы»;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>- Касса букв классная (ламинированная, с магнитным креплением);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>- Касса слогов демонстрационная (ламинированная, с магнитным креплением);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>- Счетная лесенка (ламинированная, с магнит</w:t>
      </w:r>
      <w:proofErr w:type="gramStart"/>
      <w:r w:rsidRPr="00260153">
        <w:rPr>
          <w:color w:val="000000"/>
          <w:sz w:val="28"/>
          <w:szCs w:val="28"/>
        </w:rPr>
        <w:t>.</w:t>
      </w:r>
      <w:proofErr w:type="gramEnd"/>
      <w:r w:rsidRPr="00260153">
        <w:rPr>
          <w:color w:val="000000"/>
          <w:sz w:val="28"/>
          <w:szCs w:val="28"/>
        </w:rPr>
        <w:t xml:space="preserve"> </w:t>
      </w:r>
      <w:proofErr w:type="gramStart"/>
      <w:r w:rsidRPr="00260153">
        <w:rPr>
          <w:color w:val="000000"/>
          <w:sz w:val="28"/>
          <w:szCs w:val="28"/>
        </w:rPr>
        <w:t>к</w:t>
      </w:r>
      <w:proofErr w:type="gramEnd"/>
      <w:r w:rsidRPr="00260153">
        <w:rPr>
          <w:color w:val="000000"/>
          <w:sz w:val="28"/>
          <w:szCs w:val="28"/>
        </w:rPr>
        <w:t>реплением);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>- Модель "Единицы объема";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>-Модель часов (демонстрационная);</w:t>
      </w:r>
    </w:p>
    <w:p w:rsidR="005D051C" w:rsidRPr="00260153" w:rsidRDefault="005D051C" w:rsidP="005D051C">
      <w:pPr>
        <w:ind w:firstLine="709"/>
        <w:jc w:val="both"/>
        <w:rPr>
          <w:color w:val="000000"/>
          <w:sz w:val="28"/>
          <w:szCs w:val="28"/>
        </w:rPr>
      </w:pPr>
      <w:r w:rsidRPr="00260153">
        <w:rPr>
          <w:color w:val="000000"/>
          <w:sz w:val="28"/>
          <w:szCs w:val="28"/>
        </w:rPr>
        <w:t>- Набор геометрических тел демонстрационный;</w:t>
      </w:r>
    </w:p>
    <w:p w:rsidR="005D051C" w:rsidRPr="00260153" w:rsidRDefault="005D051C" w:rsidP="005D051C">
      <w:pPr>
        <w:ind w:firstLine="709"/>
        <w:jc w:val="both"/>
        <w:rPr>
          <w:sz w:val="28"/>
          <w:szCs w:val="28"/>
        </w:rPr>
      </w:pPr>
      <w:proofErr w:type="gramStart"/>
      <w:r w:rsidRPr="00260153">
        <w:rPr>
          <w:color w:val="000000"/>
          <w:sz w:val="28"/>
          <w:szCs w:val="28"/>
        </w:rPr>
        <w:t xml:space="preserve">- </w:t>
      </w:r>
      <w:r w:rsidRPr="00260153">
        <w:rPr>
          <w:sz w:val="28"/>
          <w:szCs w:val="28"/>
        </w:rPr>
        <w:t xml:space="preserve">Таблицы </w:t>
      </w:r>
      <w:r w:rsidRPr="00260153">
        <w:rPr>
          <w:bCs/>
          <w:sz w:val="28"/>
          <w:szCs w:val="28"/>
        </w:rPr>
        <w:t>Математика 1класс</w:t>
      </w:r>
      <w:r w:rsidRPr="00260153">
        <w:rPr>
          <w:sz w:val="28"/>
          <w:szCs w:val="28"/>
        </w:rPr>
        <w:t xml:space="preserve"> (8 таблиц:</w:t>
      </w:r>
      <w:proofErr w:type="gramEnd"/>
      <w:r w:rsidRPr="00260153">
        <w:rPr>
          <w:sz w:val="28"/>
          <w:szCs w:val="28"/>
        </w:rPr>
        <w:t xml:space="preserve"> Состав числа; Точка.</w:t>
      </w:r>
      <w:r w:rsidR="00C7532D">
        <w:rPr>
          <w:sz w:val="28"/>
          <w:szCs w:val="28"/>
        </w:rPr>
        <w:t xml:space="preserve"> </w:t>
      </w:r>
      <w:r w:rsidRPr="00260153">
        <w:rPr>
          <w:sz w:val="28"/>
          <w:szCs w:val="28"/>
        </w:rPr>
        <w:t>Луч.</w:t>
      </w:r>
      <w:r w:rsidR="00C7532D">
        <w:rPr>
          <w:sz w:val="28"/>
          <w:szCs w:val="28"/>
        </w:rPr>
        <w:t xml:space="preserve"> </w:t>
      </w:r>
      <w:proofErr w:type="gramStart"/>
      <w:r w:rsidRPr="00260153">
        <w:rPr>
          <w:sz w:val="28"/>
          <w:szCs w:val="28"/>
        </w:rPr>
        <w:t>Линия; Решение задач; Равенства; Неравенства; Компоненты сложения; Компоненты вычитания; Многоугольники.);</w:t>
      </w:r>
      <w:proofErr w:type="gramEnd"/>
    </w:p>
    <w:p w:rsidR="005D051C" w:rsidRPr="00260153" w:rsidRDefault="005D051C" w:rsidP="005D051C">
      <w:pPr>
        <w:ind w:firstLine="709"/>
        <w:jc w:val="both"/>
        <w:rPr>
          <w:sz w:val="28"/>
          <w:szCs w:val="28"/>
        </w:rPr>
      </w:pPr>
      <w:r w:rsidRPr="00260153">
        <w:rPr>
          <w:sz w:val="28"/>
          <w:szCs w:val="28"/>
        </w:rPr>
        <w:t>- Таблица "Русский</w:t>
      </w:r>
      <w:r>
        <w:rPr>
          <w:sz w:val="28"/>
          <w:szCs w:val="28"/>
        </w:rPr>
        <w:t xml:space="preserve"> алфавит"</w:t>
      </w:r>
      <w:r w:rsidRPr="00260153">
        <w:rPr>
          <w:sz w:val="28"/>
          <w:szCs w:val="28"/>
        </w:rPr>
        <w:t>;</w:t>
      </w:r>
    </w:p>
    <w:p w:rsidR="005D051C" w:rsidRPr="00260153" w:rsidRDefault="005D051C" w:rsidP="005D051C">
      <w:pPr>
        <w:ind w:firstLine="709"/>
        <w:jc w:val="both"/>
        <w:rPr>
          <w:sz w:val="28"/>
          <w:szCs w:val="28"/>
        </w:rPr>
      </w:pPr>
      <w:r w:rsidRPr="00260153">
        <w:rPr>
          <w:sz w:val="28"/>
          <w:szCs w:val="28"/>
        </w:rPr>
        <w:t>- Таблицы Звуки и буквы русского алфавита (2 табл.: Гласные звуки и буквы, Согласные звуки и буквы);</w:t>
      </w:r>
    </w:p>
    <w:p w:rsidR="005D051C" w:rsidRPr="00260153" w:rsidRDefault="005D051C" w:rsidP="005D051C">
      <w:pPr>
        <w:ind w:firstLine="709"/>
        <w:jc w:val="both"/>
        <w:rPr>
          <w:sz w:val="28"/>
          <w:szCs w:val="28"/>
        </w:rPr>
      </w:pPr>
      <w:r w:rsidRPr="00260153">
        <w:rPr>
          <w:sz w:val="28"/>
          <w:szCs w:val="28"/>
        </w:rPr>
        <w:lastRenderedPageBreak/>
        <w:t xml:space="preserve">- </w:t>
      </w:r>
      <w:r w:rsidRPr="00260153">
        <w:rPr>
          <w:bCs/>
          <w:sz w:val="28"/>
          <w:szCs w:val="28"/>
        </w:rPr>
        <w:t xml:space="preserve">Комплект плакатов для начальной школы </w:t>
      </w:r>
      <w:r w:rsidRPr="00260153">
        <w:rPr>
          <w:sz w:val="28"/>
          <w:szCs w:val="28"/>
        </w:rPr>
        <w:t xml:space="preserve">(Русский язык, </w:t>
      </w:r>
      <w:proofErr w:type="spellStart"/>
      <w:r w:rsidRPr="00260153">
        <w:rPr>
          <w:sz w:val="28"/>
          <w:szCs w:val="28"/>
        </w:rPr>
        <w:t>математика</w:t>
      </w:r>
      <w:proofErr w:type="gramStart"/>
      <w:r w:rsidRPr="00260153">
        <w:rPr>
          <w:sz w:val="28"/>
          <w:szCs w:val="28"/>
        </w:rPr>
        <w:t>,О</w:t>
      </w:r>
      <w:proofErr w:type="gramEnd"/>
      <w:r w:rsidRPr="00260153">
        <w:rPr>
          <w:sz w:val="28"/>
          <w:szCs w:val="28"/>
        </w:rPr>
        <w:t>кружающий</w:t>
      </w:r>
      <w:proofErr w:type="spellEnd"/>
      <w:r w:rsidRPr="00260153">
        <w:rPr>
          <w:sz w:val="28"/>
          <w:szCs w:val="28"/>
        </w:rPr>
        <w:t xml:space="preserve"> мир, </w:t>
      </w:r>
      <w:proofErr w:type="spellStart"/>
      <w:r w:rsidRPr="00260153">
        <w:rPr>
          <w:sz w:val="28"/>
          <w:szCs w:val="28"/>
        </w:rPr>
        <w:t>ОБЖ,Физкультура</w:t>
      </w:r>
      <w:proofErr w:type="spellEnd"/>
      <w:r>
        <w:rPr>
          <w:sz w:val="28"/>
          <w:szCs w:val="28"/>
        </w:rPr>
        <w:t xml:space="preserve"> Английский язык) 44 </w:t>
      </w:r>
      <w:proofErr w:type="spellStart"/>
      <w:r>
        <w:rPr>
          <w:sz w:val="28"/>
          <w:szCs w:val="28"/>
        </w:rPr>
        <w:t>шт</w:t>
      </w:r>
      <w:proofErr w:type="spellEnd"/>
      <w:r w:rsidRPr="00260153">
        <w:rPr>
          <w:sz w:val="28"/>
          <w:szCs w:val="28"/>
        </w:rPr>
        <w:t>;</w:t>
      </w:r>
    </w:p>
    <w:p w:rsidR="005D051C" w:rsidRDefault="005D051C" w:rsidP="005D051C">
      <w:pPr>
        <w:ind w:firstLine="709"/>
        <w:jc w:val="both"/>
        <w:rPr>
          <w:sz w:val="28"/>
          <w:szCs w:val="28"/>
        </w:rPr>
      </w:pPr>
      <w:r w:rsidRPr="00260153">
        <w:rPr>
          <w:sz w:val="28"/>
          <w:szCs w:val="28"/>
        </w:rPr>
        <w:t xml:space="preserve">- Таблицы "Русский алфавит" (4 </w:t>
      </w:r>
      <w:proofErr w:type="spellStart"/>
      <w:proofErr w:type="gramStart"/>
      <w:r w:rsidRPr="00260153">
        <w:rPr>
          <w:sz w:val="28"/>
          <w:szCs w:val="28"/>
        </w:rPr>
        <w:t>табл</w:t>
      </w:r>
      <w:proofErr w:type="spellEnd"/>
      <w:proofErr w:type="gramEnd"/>
      <w:r w:rsidRPr="00260153">
        <w:rPr>
          <w:sz w:val="28"/>
          <w:szCs w:val="28"/>
        </w:rPr>
        <w:t>: Русский алфавит, Русский алфавит с названиями букв, Русский алфавит прописи, Русский алфавит картинки).</w:t>
      </w:r>
    </w:p>
    <w:p w:rsidR="005D051C" w:rsidRDefault="005D051C" w:rsidP="005D051C">
      <w:pPr>
        <w:ind w:firstLine="709"/>
        <w:jc w:val="both"/>
        <w:rPr>
          <w:sz w:val="28"/>
          <w:szCs w:val="28"/>
        </w:rPr>
      </w:pPr>
    </w:p>
    <w:p w:rsidR="005D051C" w:rsidRPr="00260153" w:rsidRDefault="005D051C" w:rsidP="005D051C">
      <w:pPr>
        <w:jc w:val="both"/>
        <w:rPr>
          <w:bCs/>
          <w:iCs/>
          <w:color w:val="000000"/>
          <w:sz w:val="28"/>
          <w:szCs w:val="28"/>
        </w:rPr>
      </w:pPr>
    </w:p>
    <w:p w:rsidR="005D051C" w:rsidRPr="000D697C" w:rsidRDefault="005D051C" w:rsidP="005D051C">
      <w:pPr>
        <w:pStyle w:val="a4"/>
        <w:ind w:left="0"/>
        <w:jc w:val="center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Информационно-образовательная среда образовательного учреждения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включает  в   себя   совокупность   технологических   средств   (компьютеры,   базы   данных, коммуникационные каналы,  программные продукты и др.),  культурные и организационные формы информационного   взаимодействия,   компетентность   участников   образовательного   процесса   в решении   учебно-познавательных   и   профессиональных   задач   с   применением   информационно-коммуникационных технологий (ИКТ), а также наличие служб поддержки применения ИКТ.</w:t>
      </w:r>
    </w:p>
    <w:p w:rsidR="005D051C" w:rsidRPr="000D697C" w:rsidRDefault="005D051C" w:rsidP="005D051C">
      <w:pPr>
        <w:pStyle w:val="a4"/>
        <w:ind w:left="0" w:firstLine="708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Информационно-образовательная  среда  образовательного  учреждения      обеспечивает возможность     осуществлять     в электронной (цифровой) форме следующие виды деятельности: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планирование образовательного процесса;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размещение и сохранение материалов образовательного процесса,  в том числе - работ обучающихся  и  педагогов,  используемых  участниками  образовательного  процесса информационных ресурсов;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фиксацию  хода  образовательного  процесса  и  результатов  освоения  основной образовательной программы начального общего образования;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взаимодействие  между  участниками  образовательного  процесса посредством  сети  Интернет,  возможность  использования  данных, формируемых  в  ходе  образовательного  процесса  для  решения  задач  управления образовательной деятельностью;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контролируемый  доступ  участников  образовательного  процесса  к  информационным образовательным  ресурсам  в  сети  Интернет  (ограничение  доступа  к  информации, несовместимой  с  задачами  духовно-нравственного  развития  и  воспитания обучающихся);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• взаимодействие  образовательного  учреждения  с  органами,  осуществляющими управление  в  сфере  образования  и  с  другими  образовательными  учреждениями, организациями.</w:t>
      </w:r>
    </w:p>
    <w:p w:rsidR="005D051C" w:rsidRPr="000D697C" w:rsidRDefault="005D051C" w:rsidP="005D051C">
      <w:pPr>
        <w:pStyle w:val="a4"/>
        <w:ind w:left="0" w:firstLine="708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color w:val="000000"/>
          <w:sz w:val="28"/>
          <w:szCs w:val="28"/>
          <w:lang w:val="ru-RU"/>
        </w:rPr>
        <w:t>Функционирование   информационной   образовательной   среды  обеспечивается   средствами  ИКТ   и квалификацией   работников   ее   использующих   и   поддерживающих.   Функционирование информационной образовательной среды  соответствует законодательству Российской Федерации.</w:t>
      </w:r>
    </w:p>
    <w:p w:rsidR="005D051C" w:rsidRPr="000D697C" w:rsidRDefault="005D051C" w:rsidP="005D051C">
      <w:pPr>
        <w:pStyle w:val="a4"/>
        <w:ind w:left="1080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</w:p>
    <w:p w:rsidR="005D051C" w:rsidRPr="006B2127" w:rsidRDefault="005D051C" w:rsidP="005D051C">
      <w:pPr>
        <w:rPr>
          <w:sz w:val="28"/>
          <w:szCs w:val="28"/>
        </w:rPr>
      </w:pPr>
    </w:p>
    <w:p w:rsidR="005D051C" w:rsidRPr="000D697C" w:rsidRDefault="005D051C" w:rsidP="005D051C">
      <w:pPr>
        <w:pStyle w:val="a4"/>
        <w:ind w:left="1080"/>
        <w:jc w:val="center"/>
        <w:rPr>
          <w:rStyle w:val="Zag11"/>
          <w:rFonts w:eastAsia="@Arial Unicode MS"/>
          <w:b/>
          <w:color w:val="000000"/>
          <w:sz w:val="28"/>
          <w:szCs w:val="28"/>
          <w:lang w:val="ru-RU"/>
        </w:rPr>
      </w:pPr>
      <w:r w:rsidRPr="000D697C">
        <w:rPr>
          <w:rStyle w:val="Zag11"/>
          <w:rFonts w:eastAsia="@Arial Unicode MS"/>
          <w:b/>
          <w:color w:val="000000"/>
          <w:sz w:val="28"/>
          <w:szCs w:val="28"/>
          <w:lang w:val="ru-RU"/>
        </w:rPr>
        <w:t>Сетевой график (дорожная карта) по формированию необходимой системы условий реализации ООП</w:t>
      </w:r>
    </w:p>
    <w:p w:rsidR="005D051C" w:rsidRPr="000D697C" w:rsidRDefault="005D051C" w:rsidP="005D051C">
      <w:pPr>
        <w:pStyle w:val="a4"/>
        <w:ind w:left="0"/>
        <w:rPr>
          <w:rStyle w:val="Zag11"/>
          <w:rFonts w:eastAsia="@Arial Unicode MS"/>
          <w:b/>
          <w:color w:val="000000"/>
          <w:lang w:val="ru-RU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678"/>
        <w:gridCol w:w="1417"/>
        <w:gridCol w:w="1843"/>
        <w:gridCol w:w="1985"/>
      </w:tblGrid>
      <w:tr w:rsidR="005D051C" w:rsidRPr="00CE5202" w:rsidTr="00781BCF">
        <w:tc>
          <w:tcPr>
            <w:tcW w:w="1135" w:type="dxa"/>
          </w:tcPr>
          <w:p w:rsidR="005D051C" w:rsidRPr="005427FB" w:rsidRDefault="005D051C" w:rsidP="00781BCF">
            <w:pPr>
              <w:pStyle w:val="a4"/>
              <w:ind w:left="-108" w:right="-250" w:firstLine="0"/>
              <w:rPr>
                <w:rStyle w:val="Zag11"/>
                <w:rFonts w:eastAsia="@Arial Unicode MS"/>
                <w:b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Система</w:t>
            </w:r>
            <w:proofErr w:type="spellEnd"/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условий</w:t>
            </w:r>
            <w:proofErr w:type="spellEnd"/>
          </w:p>
        </w:tc>
        <w:tc>
          <w:tcPr>
            <w:tcW w:w="4678" w:type="dxa"/>
          </w:tcPr>
          <w:p w:rsidR="005D051C" w:rsidRPr="005427FB" w:rsidRDefault="005D051C" w:rsidP="00946E18">
            <w:pPr>
              <w:pStyle w:val="a4"/>
              <w:ind w:left="0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Сроки</w:t>
            </w:r>
            <w:proofErr w:type="spellEnd"/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реализации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Ответст</w:t>
            </w:r>
            <w:proofErr w:type="spellEnd"/>
            <w:r w:rsidRPr="005427FB">
              <w:rPr>
                <w:rStyle w:val="Zag11"/>
                <w:rFonts w:eastAsia="@Arial Unicode MS"/>
                <w:b/>
                <w:color w:val="000000"/>
              </w:rPr>
              <w:t>.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Контроль</w:t>
            </w:r>
            <w:proofErr w:type="spellEnd"/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,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подтвер-ждение</w:t>
            </w:r>
            <w:proofErr w:type="spellEnd"/>
          </w:p>
        </w:tc>
      </w:tr>
      <w:tr w:rsidR="005D051C" w:rsidRPr="00CE5202" w:rsidTr="00781BCF">
        <w:tc>
          <w:tcPr>
            <w:tcW w:w="1135" w:type="dxa"/>
            <w:vMerge w:val="restart"/>
            <w:textDirection w:val="btLr"/>
          </w:tcPr>
          <w:p w:rsidR="005D051C" w:rsidRPr="005427FB" w:rsidRDefault="005D051C" w:rsidP="00946E18">
            <w:pPr>
              <w:pStyle w:val="a4"/>
              <w:ind w:left="113" w:right="113"/>
              <w:rPr>
                <w:rStyle w:val="Zag11"/>
                <w:rFonts w:eastAsia="@Arial Unicode MS"/>
                <w:b/>
                <w:color w:val="000000"/>
              </w:rPr>
            </w:pPr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1.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Кадровые</w:t>
            </w:r>
            <w:proofErr w:type="spellEnd"/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условия</w:t>
            </w:r>
            <w:proofErr w:type="spellEnd"/>
          </w:p>
        </w:tc>
        <w:tc>
          <w:tcPr>
            <w:tcW w:w="4678" w:type="dxa"/>
          </w:tcPr>
          <w:p w:rsidR="005D051C" w:rsidRPr="005427FB" w:rsidRDefault="005D051C" w:rsidP="00946E18">
            <w:pPr>
              <w:jc w:val="both"/>
            </w:pPr>
            <w:r w:rsidRPr="005427FB">
              <w:t>Должностные инструкции работников ОУ переработаны с учетом ФГОС 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 xml:space="preserve">август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директор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личные дела</w:t>
            </w: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 Создание (корректировка) плана-</w:t>
            </w:r>
          </w:p>
          <w:p w:rsidR="005D051C" w:rsidRPr="000D697C" w:rsidRDefault="005D051C" w:rsidP="00946E18">
            <w:pPr>
              <w:pStyle w:val="a4"/>
              <w:ind w:left="0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графика повышения квалификации </w:t>
            </w:r>
          </w:p>
          <w:p w:rsidR="005D051C" w:rsidRPr="000D697C" w:rsidRDefault="005D051C" w:rsidP="00946E18">
            <w:pPr>
              <w:pStyle w:val="a4"/>
              <w:ind w:left="0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педагогических и руководящих </w:t>
            </w:r>
          </w:p>
          <w:p w:rsidR="005D051C" w:rsidRPr="000D697C" w:rsidRDefault="005D051C" w:rsidP="00946E18">
            <w:pPr>
              <w:pStyle w:val="a4"/>
              <w:ind w:left="0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работников </w:t>
            </w:r>
            <w:proofErr w:type="gram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образовательного</w:t>
            </w:r>
            <w:proofErr w:type="gram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 </w:t>
            </w:r>
          </w:p>
          <w:p w:rsidR="005D051C" w:rsidRPr="000D697C" w:rsidRDefault="005D051C" w:rsidP="00946E18">
            <w:pPr>
              <w:pStyle w:val="a4"/>
              <w:ind w:left="0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учреждения в связи с введением ФГОС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5427FB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t>Зам</w:t>
            </w:r>
            <w:proofErr w:type="spellEnd"/>
            <w:r w:rsidRPr="005427FB">
              <w:t xml:space="preserve">. </w:t>
            </w:r>
            <w:proofErr w:type="spellStart"/>
            <w:r w:rsidRPr="005427FB">
              <w:t>директора</w:t>
            </w:r>
            <w:proofErr w:type="spellEnd"/>
            <w:r w:rsidRPr="005427FB">
              <w:t xml:space="preserve"> </w:t>
            </w:r>
            <w:proofErr w:type="spellStart"/>
            <w:r w:rsidRPr="005427FB">
              <w:t>по</w:t>
            </w:r>
            <w:proofErr w:type="spellEnd"/>
            <w:r w:rsidRPr="005427FB">
              <w:t xml:space="preserve"> УВР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план-график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курсовой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подготовки</w:t>
            </w:r>
            <w:proofErr w:type="spellEnd"/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Разработка (корректировка) плана </w:t>
            </w:r>
          </w:p>
          <w:p w:rsidR="005D051C" w:rsidRPr="000D697C" w:rsidRDefault="005D051C" w:rsidP="00946E18">
            <w:pPr>
              <w:pStyle w:val="a4"/>
              <w:ind w:left="33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УМСО с ориентацией </w:t>
            </w:r>
            <w:proofErr w:type="gram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на</w:t>
            </w:r>
            <w:proofErr w:type="gram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 </w:t>
            </w:r>
          </w:p>
          <w:p w:rsidR="005D051C" w:rsidRPr="000D697C" w:rsidRDefault="005D051C" w:rsidP="00946E18">
            <w:pPr>
              <w:pStyle w:val="a4"/>
              <w:ind w:left="33" w:firstLine="1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проблемы введения ФГОС начального  общего образования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август-сентябрь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Руководитель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  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протоколы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</w:p>
        </w:tc>
      </w:tr>
      <w:tr w:rsidR="005D051C" w:rsidRPr="00CE5202" w:rsidTr="00781BCF">
        <w:tc>
          <w:tcPr>
            <w:tcW w:w="1135" w:type="dxa"/>
            <w:vMerge w:val="restart"/>
            <w:textDirection w:val="btLr"/>
          </w:tcPr>
          <w:p w:rsidR="005D051C" w:rsidRPr="005427FB" w:rsidRDefault="005D051C" w:rsidP="00946E18">
            <w:pPr>
              <w:pStyle w:val="a4"/>
              <w:ind w:left="113" w:right="113"/>
              <w:rPr>
                <w:rStyle w:val="Zag11"/>
                <w:rFonts w:eastAsia="@Arial Unicode MS"/>
                <w:b/>
                <w:color w:val="000000"/>
              </w:rPr>
            </w:pPr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2.Психолого-педагогические 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условия</w:t>
            </w:r>
            <w:proofErr w:type="spellEnd"/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Составление плана работы по преемственности дошкольного образования и начального общего образования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Зам.директора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по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УВР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план-работы</w:t>
            </w:r>
            <w:proofErr w:type="spellEnd"/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Учёт специфики возрастного психологического развития </w:t>
            </w:r>
            <w:proofErr w:type="gram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D051C" w:rsidRPr="000D697C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план-график мониторинга </w:t>
            </w:r>
            <w:proofErr w:type="spell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диагн</w:t>
            </w:r>
            <w:proofErr w:type="spell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. </w:t>
            </w:r>
            <w:proofErr w:type="spell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исслед</w:t>
            </w:r>
            <w:proofErr w:type="spell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.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учитель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Результаты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монитор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>.</w:t>
            </w: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Проведение семинаров, родительских собраний по формированию и развитию психолого-педагогической компетентности педагогических работников и родителей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5427FB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учитель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план-работы</w:t>
            </w:r>
            <w:proofErr w:type="spellEnd"/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Профилактические и диагностические мероприятия, консультирование по проблемам воспитания, обучения и развития младших школьников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5427FB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учитель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план-работы</w:t>
            </w:r>
            <w:proofErr w:type="spellEnd"/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Выявления и поддержка одарённых детей и детей с ОВЗ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5427FB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учитель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план-работы</w:t>
            </w:r>
            <w:proofErr w:type="spellEnd"/>
          </w:p>
        </w:tc>
      </w:tr>
      <w:tr w:rsidR="005D051C" w:rsidRPr="00CE5202" w:rsidTr="00781BCF">
        <w:tc>
          <w:tcPr>
            <w:tcW w:w="1135" w:type="dxa"/>
            <w:vMerge w:val="restart"/>
            <w:textDirection w:val="btLr"/>
          </w:tcPr>
          <w:p w:rsidR="005D051C" w:rsidRPr="005427FB" w:rsidRDefault="005D051C" w:rsidP="00946E18">
            <w:pPr>
              <w:pStyle w:val="a4"/>
              <w:ind w:left="113" w:right="113"/>
              <w:rPr>
                <w:rStyle w:val="Zag11"/>
                <w:rFonts w:eastAsia="@Arial Unicode MS"/>
                <w:b/>
                <w:color w:val="000000"/>
              </w:rPr>
            </w:pPr>
            <w:r w:rsidRPr="005427FB">
              <w:rPr>
                <w:rStyle w:val="Zag11"/>
                <w:rFonts w:eastAsia="@Arial Unicode MS"/>
                <w:b/>
                <w:color w:val="000000"/>
              </w:rPr>
              <w:t>3.Финансовые</w:t>
            </w: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Определение объ</w:t>
            </w:r>
            <w:r w:rsidRPr="000D697C">
              <w:rPr>
                <w:rStyle w:val="Zag11"/>
                <w:rFonts w:ascii="Cambria Math" w:eastAsia="@Arial Unicode MS" w:hAnsi="Cambria Math" w:cs="Cambria Math"/>
                <w:color w:val="000000"/>
                <w:lang w:val="ru-RU"/>
              </w:rPr>
              <w:t>ѐ</w:t>
            </w: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январь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директор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 w:firstLine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</w:t>
            </w:r>
          </w:p>
          <w:p w:rsidR="005D051C" w:rsidRPr="000D697C" w:rsidRDefault="005D051C" w:rsidP="00946E18">
            <w:pPr>
              <w:pStyle w:val="a4"/>
              <w:ind w:left="0" w:firstLine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стимулирующих надбавок и доплат, порядка и размеров премирования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август-сентябрь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директор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август-сентябрь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директор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 w:val="restart"/>
            <w:textDirection w:val="btLr"/>
          </w:tcPr>
          <w:p w:rsidR="005D051C" w:rsidRPr="005427FB" w:rsidRDefault="005D051C" w:rsidP="00946E18">
            <w:pPr>
              <w:pStyle w:val="a4"/>
              <w:ind w:left="113" w:right="113"/>
              <w:rPr>
                <w:rStyle w:val="Zag11"/>
                <w:rFonts w:eastAsia="@Arial Unicode MS"/>
                <w:b/>
                <w:color w:val="000000"/>
              </w:rPr>
            </w:pPr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4.Материально-технические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условия</w:t>
            </w:r>
            <w:proofErr w:type="spellEnd"/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Анализ материально-технического обеспечения введения и реализации ФГОС основного общего образования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май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,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директор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Обеспечение соответствия материально-технической базы ОУ требованиям ФГОС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 xml:space="preserve">в течение года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директор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Обеспечение соответствия санитарно-гигиенических условий требованиям ФГОС: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 xml:space="preserve">в течение года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зам. директора по АХЧ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 xml:space="preserve">в течение года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зам. директора по АХЧ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Default="005D051C" w:rsidP="00946E18">
            <w:pPr>
              <w:jc w:val="both"/>
            </w:pPr>
            <w:r w:rsidRPr="005427FB">
              <w:t xml:space="preserve">Имеется доступ к электронным </w:t>
            </w:r>
            <w:r w:rsidRPr="005427FB">
              <w:lastRenderedPageBreak/>
              <w:t>образовательным ресурсам (ЭОР), размещенным в федеральных и региональных базах данных.</w:t>
            </w:r>
          </w:p>
          <w:p w:rsidR="005D051C" w:rsidRPr="005427FB" w:rsidRDefault="005D051C" w:rsidP="00946E18">
            <w:pPr>
              <w:jc w:val="both"/>
            </w:pP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lastRenderedPageBreak/>
              <w:t xml:space="preserve">в течение </w:t>
            </w:r>
            <w:r w:rsidRPr="005427FB">
              <w:lastRenderedPageBreak/>
              <w:t xml:space="preserve">года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lastRenderedPageBreak/>
              <w:t>директор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  <w:jc w:val="both"/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5427FB" w:rsidRDefault="005D051C" w:rsidP="00946E18">
            <w:pPr>
              <w:jc w:val="both"/>
            </w:pPr>
            <w:r w:rsidRPr="005427FB">
              <w:t>Обеспечен контролируемый доступ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>в течение года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учитель информатики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журнал регистрации</w:t>
            </w:r>
          </w:p>
        </w:tc>
      </w:tr>
      <w:tr w:rsidR="005D051C" w:rsidRPr="00CE5202" w:rsidTr="00781BCF">
        <w:tc>
          <w:tcPr>
            <w:tcW w:w="1135" w:type="dxa"/>
            <w:vMerge w:val="restart"/>
            <w:textDirection w:val="btLr"/>
          </w:tcPr>
          <w:p w:rsidR="005D051C" w:rsidRPr="005427FB" w:rsidRDefault="005D051C" w:rsidP="00946E18">
            <w:pPr>
              <w:pStyle w:val="a4"/>
              <w:ind w:left="113" w:right="113"/>
              <w:rPr>
                <w:rStyle w:val="Zag11"/>
                <w:rFonts w:eastAsia="@Arial Unicode MS"/>
                <w:b/>
                <w:color w:val="000000"/>
              </w:rPr>
            </w:pPr>
            <w:r w:rsidRPr="005427FB">
              <w:rPr>
                <w:rStyle w:val="Zag11"/>
                <w:rFonts w:eastAsia="@Arial Unicode MS"/>
                <w:b/>
                <w:color w:val="000000"/>
              </w:rPr>
              <w:t xml:space="preserve">5.Учебно-методические </w:t>
            </w:r>
            <w:proofErr w:type="spellStart"/>
            <w:r w:rsidRPr="005427FB">
              <w:rPr>
                <w:rStyle w:val="Zag11"/>
                <w:rFonts w:eastAsia="@Arial Unicode MS"/>
                <w:b/>
                <w:color w:val="000000"/>
              </w:rPr>
              <w:t>условия</w:t>
            </w:r>
            <w:proofErr w:type="spellEnd"/>
          </w:p>
        </w:tc>
        <w:tc>
          <w:tcPr>
            <w:tcW w:w="4678" w:type="dxa"/>
          </w:tcPr>
          <w:p w:rsidR="005D051C" w:rsidRDefault="005D051C" w:rsidP="00946E18">
            <w:pPr>
              <w:jc w:val="both"/>
            </w:pPr>
            <w:r w:rsidRPr="005427FB">
              <w:t xml:space="preserve">Школьные библиотеки оснащены печатными и электронными образовательными ресурсами </w:t>
            </w:r>
          </w:p>
          <w:p w:rsidR="005D051C" w:rsidRPr="005427FB" w:rsidRDefault="005D051C" w:rsidP="00946E18">
            <w:pPr>
              <w:jc w:val="both"/>
            </w:pPr>
          </w:p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 xml:space="preserve">январь-август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библиотекарь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0"/>
              <w:rPr>
                <w:lang w:val="ru-RU"/>
              </w:rPr>
            </w:pPr>
            <w:r w:rsidRPr="000D697C">
              <w:rPr>
                <w:lang w:val="ru-RU"/>
              </w:rPr>
              <w:t>ОУ оснащёно  в соответствии с требованиями к минимальной оснащенности учебного процесса и оборудованию учебных помещений.</w:t>
            </w:r>
          </w:p>
          <w:p w:rsidR="005D051C" w:rsidRPr="000D697C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5D051C" w:rsidRPr="005427FB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5427FB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5427FB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5427FB">
              <w:rPr>
                <w:rStyle w:val="Zag11"/>
                <w:rFonts w:eastAsia="@Arial Unicode MS"/>
                <w:color w:val="000000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5427FB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Default="005D051C" w:rsidP="00946E18">
            <w:r w:rsidRPr="005427FB">
              <w:t>Сформированы заявки на обеспечение общеобразовательного учреждения учебниками в соответствии с федеральным перечнем.</w:t>
            </w:r>
          </w:p>
          <w:p w:rsidR="005D051C" w:rsidRDefault="005D051C" w:rsidP="00946E18"/>
          <w:p w:rsidR="005D051C" w:rsidRPr="005427FB" w:rsidRDefault="005D051C" w:rsidP="00946E18"/>
        </w:tc>
        <w:tc>
          <w:tcPr>
            <w:tcW w:w="1417" w:type="dxa"/>
          </w:tcPr>
          <w:p w:rsidR="005D051C" w:rsidRPr="005427FB" w:rsidRDefault="005D051C" w:rsidP="00946E18">
            <w:pPr>
              <w:jc w:val="both"/>
            </w:pPr>
            <w:r w:rsidRPr="005427FB">
              <w:t xml:space="preserve">январь </w:t>
            </w:r>
          </w:p>
        </w:tc>
        <w:tc>
          <w:tcPr>
            <w:tcW w:w="1843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библиотекарь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</w:pPr>
          </w:p>
        </w:tc>
      </w:tr>
      <w:tr w:rsidR="005D051C" w:rsidRPr="00CE5202" w:rsidTr="00781BCF">
        <w:tc>
          <w:tcPr>
            <w:tcW w:w="1135" w:type="dxa"/>
            <w:vMerge w:val="restart"/>
            <w:textDirection w:val="btLr"/>
          </w:tcPr>
          <w:p w:rsidR="005D051C" w:rsidRPr="007927D1" w:rsidRDefault="005D051C" w:rsidP="00946E18">
            <w:pPr>
              <w:pStyle w:val="a4"/>
              <w:ind w:left="113" w:right="113"/>
              <w:rPr>
                <w:rStyle w:val="Zag11"/>
                <w:rFonts w:eastAsia="@Arial Unicode MS"/>
                <w:b/>
                <w:color w:val="000000"/>
              </w:rPr>
            </w:pPr>
            <w:r w:rsidRPr="007927D1">
              <w:rPr>
                <w:rStyle w:val="Zag11"/>
                <w:rFonts w:eastAsia="@Arial Unicode MS"/>
                <w:b/>
                <w:color w:val="000000"/>
              </w:rPr>
              <w:t xml:space="preserve">6. </w:t>
            </w:r>
            <w:proofErr w:type="spellStart"/>
            <w:r w:rsidRPr="007927D1">
              <w:rPr>
                <w:rStyle w:val="Zag11"/>
                <w:rFonts w:eastAsia="@Arial Unicode MS"/>
                <w:b/>
                <w:color w:val="000000"/>
              </w:rPr>
              <w:t>Информационное</w:t>
            </w:r>
            <w:proofErr w:type="spellEnd"/>
            <w:r w:rsidRPr="007927D1">
              <w:rPr>
                <w:rStyle w:val="Zag11"/>
                <w:rFonts w:eastAsia="@Arial Unicode MS"/>
                <w:b/>
                <w:color w:val="000000"/>
              </w:rPr>
              <w:t xml:space="preserve"> </w:t>
            </w:r>
            <w:proofErr w:type="spellStart"/>
            <w:r w:rsidRPr="007927D1">
              <w:rPr>
                <w:rStyle w:val="Zag11"/>
                <w:rFonts w:eastAsia="@Arial Unicode MS"/>
                <w:b/>
                <w:color w:val="000000"/>
              </w:rPr>
              <w:t>обеспечение</w:t>
            </w:r>
            <w:proofErr w:type="spellEnd"/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Размещение на сайте ОУ информационных материалов о введении ФГОС начального общего образования</w:t>
            </w:r>
          </w:p>
        </w:tc>
        <w:tc>
          <w:tcPr>
            <w:tcW w:w="1417" w:type="dxa"/>
          </w:tcPr>
          <w:p w:rsidR="005D051C" w:rsidRPr="00CE5202" w:rsidRDefault="005D051C" w:rsidP="00946E18">
            <w:pPr>
              <w:jc w:val="both"/>
            </w:pPr>
            <w:r w:rsidRPr="00CE5202">
              <w:t xml:space="preserve">в течение года </w:t>
            </w:r>
          </w:p>
        </w:tc>
        <w:tc>
          <w:tcPr>
            <w:tcW w:w="1843" w:type="dxa"/>
          </w:tcPr>
          <w:p w:rsidR="005D051C" w:rsidRPr="00CE5202" w:rsidRDefault="005D051C" w:rsidP="00946E18">
            <w:pPr>
              <w:ind w:firstLine="34"/>
              <w:jc w:val="both"/>
            </w:pPr>
            <w:r w:rsidRPr="00CE5202">
              <w:t>учитель информатики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  <w:jc w:val="both"/>
              <w:rPr>
                <w:color w:val="FF0000"/>
              </w:rPr>
            </w:pPr>
            <w:r w:rsidRPr="005427FB">
              <w:t xml:space="preserve">сайт школы </w:t>
            </w: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7927D1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CE5202" w:rsidRDefault="005D051C" w:rsidP="00946E18">
            <w:r w:rsidRPr="00CE5202">
              <w:t>Информирование участников образовательного процесса и общественности по ключевым позициям введения ФГОС.</w:t>
            </w:r>
          </w:p>
        </w:tc>
        <w:tc>
          <w:tcPr>
            <w:tcW w:w="1417" w:type="dxa"/>
          </w:tcPr>
          <w:p w:rsidR="005D051C" w:rsidRPr="00CE5202" w:rsidRDefault="005D051C" w:rsidP="00946E18">
            <w:pPr>
              <w:jc w:val="both"/>
            </w:pPr>
            <w:r w:rsidRPr="00CE5202">
              <w:t>в течение года</w:t>
            </w:r>
          </w:p>
        </w:tc>
        <w:tc>
          <w:tcPr>
            <w:tcW w:w="1843" w:type="dxa"/>
          </w:tcPr>
          <w:p w:rsidR="005D051C" w:rsidRPr="00CE5202" w:rsidRDefault="005D051C" w:rsidP="00946E18">
            <w:pPr>
              <w:ind w:firstLine="34"/>
              <w:jc w:val="both"/>
            </w:pPr>
            <w:r w:rsidRPr="00CE5202">
              <w:t>директор</w:t>
            </w:r>
          </w:p>
          <w:p w:rsidR="005D051C" w:rsidRPr="00CE5202" w:rsidRDefault="005D051C" w:rsidP="00946E18">
            <w:pPr>
              <w:ind w:firstLine="34"/>
              <w:jc w:val="both"/>
            </w:pPr>
            <w:r w:rsidRPr="00CE5202">
              <w:t>классные руководители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 xml:space="preserve">протоколы </w:t>
            </w: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7927D1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Организация изучения общественного мнения по вопросам введения новых стандартов и внесения дополнений в содержание </w:t>
            </w:r>
            <w:proofErr w:type="gram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основной</w:t>
            </w:r>
            <w:proofErr w:type="gram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 образовательной </w:t>
            </w:r>
          </w:p>
          <w:p w:rsidR="005D051C" w:rsidRPr="00CE5202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программы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>
              <w:rPr>
                <w:rStyle w:val="Zag11"/>
                <w:rFonts w:eastAsia="@Arial Unicode MS"/>
                <w:color w:val="000000"/>
              </w:rPr>
              <w:t>начального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общего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образования</w:t>
            </w:r>
            <w:proofErr w:type="spellEnd"/>
          </w:p>
        </w:tc>
        <w:tc>
          <w:tcPr>
            <w:tcW w:w="1417" w:type="dxa"/>
          </w:tcPr>
          <w:p w:rsidR="005D051C" w:rsidRPr="00CE5202" w:rsidRDefault="005D051C" w:rsidP="00946E18">
            <w:pPr>
              <w:jc w:val="both"/>
            </w:pPr>
            <w:r w:rsidRPr="00CE5202">
              <w:t>май</w:t>
            </w:r>
          </w:p>
        </w:tc>
        <w:tc>
          <w:tcPr>
            <w:tcW w:w="1843" w:type="dxa"/>
          </w:tcPr>
          <w:p w:rsidR="005D051C" w:rsidRPr="00CE5202" w:rsidRDefault="005D051C" w:rsidP="00946E18">
            <w:pPr>
              <w:ind w:firstLine="34"/>
              <w:jc w:val="both"/>
            </w:pPr>
            <w:r w:rsidRPr="00CE5202">
              <w:t>зам. директора по УВР, ВР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  <w:jc w:val="both"/>
            </w:pPr>
            <w:r w:rsidRPr="005427FB">
              <w:t>диагностическое анкетирование, справка</w:t>
            </w: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7927D1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BA7BA2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BA7BA2">
              <w:rPr>
                <w:rStyle w:val="Zag11"/>
                <w:rFonts w:eastAsia="@Arial Unicode MS"/>
                <w:color w:val="000000"/>
                <w:lang w:val="ru-RU"/>
              </w:rPr>
              <w:t xml:space="preserve">Обеспечение </w:t>
            </w:r>
            <w:proofErr w:type="gramStart"/>
            <w:r w:rsidRPr="00BA7BA2">
              <w:rPr>
                <w:rStyle w:val="Zag11"/>
                <w:rFonts w:eastAsia="@Arial Unicode MS"/>
                <w:color w:val="000000"/>
                <w:lang w:val="ru-RU"/>
              </w:rPr>
              <w:t>публичной</w:t>
            </w:r>
            <w:proofErr w:type="gramEnd"/>
            <w:r w:rsidRPr="00BA7BA2">
              <w:rPr>
                <w:rStyle w:val="Zag11"/>
                <w:rFonts w:eastAsia="@Arial Unicode MS"/>
                <w:color w:val="000000"/>
                <w:lang w:val="ru-RU"/>
              </w:rPr>
              <w:t xml:space="preserve"> отч</w:t>
            </w:r>
            <w:r w:rsidRPr="00BA7BA2">
              <w:rPr>
                <w:rStyle w:val="Zag11"/>
                <w:rFonts w:ascii="Cambria Math" w:eastAsia="@Arial Unicode MS" w:hAnsi="Cambria Math" w:cs="Cambria Math"/>
                <w:color w:val="000000"/>
                <w:lang w:val="ru-RU"/>
              </w:rPr>
              <w:t>ѐ</w:t>
            </w:r>
            <w:r w:rsidRPr="00BA7BA2">
              <w:rPr>
                <w:rStyle w:val="Zag11"/>
                <w:rFonts w:eastAsia="@Arial Unicode MS"/>
                <w:color w:val="000000"/>
                <w:lang w:val="ru-RU"/>
              </w:rPr>
              <w:t xml:space="preserve">тности </w:t>
            </w:r>
          </w:p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ОУ о ходе и результатах введения ФГОС НОО</w:t>
            </w:r>
          </w:p>
        </w:tc>
        <w:tc>
          <w:tcPr>
            <w:tcW w:w="1417" w:type="dxa"/>
          </w:tcPr>
          <w:p w:rsidR="005D051C" w:rsidRPr="00CE5202" w:rsidRDefault="005D051C" w:rsidP="00946E18">
            <w:r w:rsidRPr="00CE5202">
              <w:t xml:space="preserve">август </w:t>
            </w:r>
          </w:p>
        </w:tc>
        <w:tc>
          <w:tcPr>
            <w:tcW w:w="1843" w:type="dxa"/>
          </w:tcPr>
          <w:p w:rsidR="005D051C" w:rsidRPr="00CE5202" w:rsidRDefault="005D051C" w:rsidP="00946E18">
            <w:pPr>
              <w:ind w:firstLine="34"/>
            </w:pPr>
            <w:r w:rsidRPr="00CE5202">
              <w:t>директор</w:t>
            </w:r>
          </w:p>
        </w:tc>
        <w:tc>
          <w:tcPr>
            <w:tcW w:w="1985" w:type="dxa"/>
          </w:tcPr>
          <w:p w:rsidR="005D051C" w:rsidRPr="005427FB" w:rsidRDefault="005D051C" w:rsidP="00946E18">
            <w:pPr>
              <w:ind w:firstLine="34"/>
            </w:pPr>
            <w:r w:rsidRPr="005427FB">
              <w:t xml:space="preserve">сайт школы </w:t>
            </w: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7927D1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Обеспечение укомплектованности библиотечно-информационного центра </w:t>
            </w:r>
            <w:proofErr w:type="gram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печатными</w:t>
            </w:r>
            <w:proofErr w:type="gram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 и электронными </w:t>
            </w:r>
          </w:p>
          <w:p w:rsidR="005D051C" w:rsidRPr="00CE5202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</w:rPr>
            </w:pPr>
            <w:proofErr w:type="spellStart"/>
            <w:proofErr w:type="gramStart"/>
            <w:r>
              <w:rPr>
                <w:rStyle w:val="Zag11"/>
                <w:rFonts w:eastAsia="@Arial Unicode MS"/>
                <w:color w:val="000000"/>
              </w:rPr>
              <w:t>образовательными</w:t>
            </w:r>
            <w:proofErr w:type="spellEnd"/>
            <w:proofErr w:type="gramEnd"/>
            <w:r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>
              <w:rPr>
                <w:rStyle w:val="Zag11"/>
                <w:rFonts w:eastAsia="@Arial Unicode MS"/>
                <w:color w:val="000000"/>
              </w:rPr>
              <w:t>ресурсами</w:t>
            </w:r>
            <w:proofErr w:type="spellEnd"/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1417" w:type="dxa"/>
          </w:tcPr>
          <w:p w:rsidR="005D051C" w:rsidRPr="00CE5202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август</w:t>
            </w:r>
            <w:proofErr w:type="spellEnd"/>
          </w:p>
        </w:tc>
        <w:tc>
          <w:tcPr>
            <w:tcW w:w="1843" w:type="dxa"/>
          </w:tcPr>
          <w:p w:rsidR="005D051C" w:rsidRPr="00CE5202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библиотекарь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7927D1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Наличие доступа ОУ к электронным образовательным ресурсам (ЭОР), </w:t>
            </w:r>
          </w:p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размещ</w:t>
            </w:r>
            <w:r w:rsidRPr="000D697C">
              <w:rPr>
                <w:rStyle w:val="Zag11"/>
                <w:rFonts w:ascii="Cambria Math" w:eastAsia="@Arial Unicode MS" w:hAnsi="Cambria Math" w:cs="Cambria Math"/>
                <w:color w:val="000000"/>
                <w:lang w:val="ru-RU"/>
              </w:rPr>
              <w:t>ѐ</w:t>
            </w: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нным в федеральных и региональных базах данных</w:t>
            </w:r>
          </w:p>
        </w:tc>
        <w:tc>
          <w:tcPr>
            <w:tcW w:w="1417" w:type="dxa"/>
          </w:tcPr>
          <w:p w:rsidR="005D051C" w:rsidRPr="00CE5202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CE5202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CE5202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учитель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информатики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  <w:tr w:rsidR="005D051C" w:rsidRPr="00CE5202" w:rsidTr="00781BCF">
        <w:tc>
          <w:tcPr>
            <w:tcW w:w="1135" w:type="dxa"/>
            <w:vMerge/>
          </w:tcPr>
          <w:p w:rsidR="005D051C" w:rsidRPr="007927D1" w:rsidRDefault="005D051C" w:rsidP="00946E18">
            <w:pPr>
              <w:pStyle w:val="a4"/>
              <w:ind w:left="0"/>
              <w:rPr>
                <w:rStyle w:val="Zag11"/>
                <w:rFonts w:eastAsia="@Arial Unicode MS"/>
                <w:b/>
                <w:color w:val="000000"/>
              </w:rPr>
            </w:pPr>
          </w:p>
        </w:tc>
        <w:tc>
          <w:tcPr>
            <w:tcW w:w="4678" w:type="dxa"/>
          </w:tcPr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Обеспечение контролируемого доступа участников образовательного процесса к </w:t>
            </w:r>
            <w:proofErr w:type="gramStart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информационным</w:t>
            </w:r>
            <w:proofErr w:type="gramEnd"/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 xml:space="preserve"> </w:t>
            </w:r>
          </w:p>
          <w:p w:rsidR="005D051C" w:rsidRPr="000D697C" w:rsidRDefault="005D051C" w:rsidP="00946E18">
            <w:pPr>
              <w:pStyle w:val="a4"/>
              <w:ind w:left="33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0D697C">
              <w:rPr>
                <w:rStyle w:val="Zag11"/>
                <w:rFonts w:eastAsia="@Arial Unicode MS"/>
                <w:color w:val="000000"/>
                <w:lang w:val="ru-RU"/>
              </w:rPr>
              <w:t>образовательным ресурсам в сети Интернет</w:t>
            </w:r>
          </w:p>
        </w:tc>
        <w:tc>
          <w:tcPr>
            <w:tcW w:w="1417" w:type="dxa"/>
          </w:tcPr>
          <w:p w:rsidR="005D051C" w:rsidRPr="00CE5202" w:rsidRDefault="005D051C" w:rsidP="00946E18">
            <w:pPr>
              <w:pStyle w:val="a4"/>
              <w:ind w:left="0" w:firstLine="0"/>
              <w:rPr>
                <w:rStyle w:val="Zag11"/>
                <w:rFonts w:eastAsia="@Arial Unicode MS"/>
                <w:color w:val="000000"/>
              </w:rPr>
            </w:pPr>
            <w:r w:rsidRPr="00CE5202">
              <w:rPr>
                <w:rStyle w:val="Zag11"/>
                <w:rFonts w:eastAsia="@Arial Unicode MS"/>
                <w:color w:val="000000"/>
              </w:rPr>
              <w:t xml:space="preserve">в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течение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5D051C" w:rsidRPr="00CE5202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учитель</w:t>
            </w:r>
            <w:proofErr w:type="spellEnd"/>
            <w:r w:rsidRPr="00CE5202">
              <w:rPr>
                <w:rStyle w:val="Zag11"/>
                <w:rFonts w:eastAsia="@Arial Unicode MS"/>
                <w:color w:val="000000"/>
              </w:rPr>
              <w:t xml:space="preserve"> </w:t>
            </w:r>
            <w:proofErr w:type="spellStart"/>
            <w:r w:rsidRPr="00CE5202">
              <w:rPr>
                <w:rStyle w:val="Zag11"/>
                <w:rFonts w:eastAsia="@Arial Unicode MS"/>
                <w:color w:val="000000"/>
              </w:rPr>
              <w:t>информатики</w:t>
            </w:r>
            <w:proofErr w:type="spellEnd"/>
          </w:p>
        </w:tc>
        <w:tc>
          <w:tcPr>
            <w:tcW w:w="1985" w:type="dxa"/>
          </w:tcPr>
          <w:p w:rsidR="005D051C" w:rsidRPr="005427FB" w:rsidRDefault="005D051C" w:rsidP="00946E18">
            <w:pPr>
              <w:pStyle w:val="a4"/>
              <w:ind w:left="0" w:firstLine="34"/>
              <w:rPr>
                <w:rStyle w:val="Zag11"/>
                <w:rFonts w:eastAsia="@Arial Unicode MS"/>
                <w:color w:val="000000"/>
              </w:rPr>
            </w:pPr>
          </w:p>
        </w:tc>
      </w:tr>
    </w:tbl>
    <w:p w:rsidR="005D051C" w:rsidRDefault="005D051C" w:rsidP="005D051C">
      <w:pPr>
        <w:ind w:firstLine="851"/>
      </w:pPr>
    </w:p>
    <w:p w:rsidR="000E77F4" w:rsidRDefault="00C7532D"/>
    <w:sectPr w:rsidR="000E77F4" w:rsidSect="009A39A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230"/>
    <w:multiLevelType w:val="hybridMultilevel"/>
    <w:tmpl w:val="CEFE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487E"/>
    <w:multiLevelType w:val="hybridMultilevel"/>
    <w:tmpl w:val="A5C4C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2281"/>
    <w:multiLevelType w:val="hybridMultilevel"/>
    <w:tmpl w:val="F0DA8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CE3"/>
    <w:multiLevelType w:val="hybridMultilevel"/>
    <w:tmpl w:val="C180C4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90B46C0"/>
    <w:multiLevelType w:val="hybridMultilevel"/>
    <w:tmpl w:val="02442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E1F63"/>
    <w:multiLevelType w:val="hybridMultilevel"/>
    <w:tmpl w:val="9976E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2600"/>
    <w:multiLevelType w:val="hybridMultilevel"/>
    <w:tmpl w:val="16C87F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906AAC"/>
    <w:multiLevelType w:val="hybridMultilevel"/>
    <w:tmpl w:val="2320E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C3345"/>
    <w:multiLevelType w:val="hybridMultilevel"/>
    <w:tmpl w:val="11766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51C"/>
    <w:rsid w:val="00027E36"/>
    <w:rsid w:val="00227B90"/>
    <w:rsid w:val="00246465"/>
    <w:rsid w:val="002A6C28"/>
    <w:rsid w:val="00315B3A"/>
    <w:rsid w:val="005D051C"/>
    <w:rsid w:val="00654D2B"/>
    <w:rsid w:val="00781BCF"/>
    <w:rsid w:val="00871F0F"/>
    <w:rsid w:val="009A39AC"/>
    <w:rsid w:val="00C7532D"/>
    <w:rsid w:val="00E45C32"/>
    <w:rsid w:val="00ED0B60"/>
    <w:rsid w:val="00F2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051C"/>
    <w:rPr>
      <w:b/>
      <w:bCs/>
    </w:rPr>
  </w:style>
  <w:style w:type="paragraph" w:styleId="a4">
    <w:name w:val="List Paragraph"/>
    <w:basedOn w:val="a"/>
    <w:uiPriority w:val="34"/>
    <w:qFormat/>
    <w:rsid w:val="005D051C"/>
    <w:pPr>
      <w:ind w:left="720" w:firstLine="709"/>
      <w:jc w:val="both"/>
    </w:pPr>
    <w:rPr>
      <w:lang w:val="en-US" w:eastAsia="en-US"/>
    </w:rPr>
  </w:style>
  <w:style w:type="character" w:customStyle="1" w:styleId="Zag11">
    <w:name w:val="Zag_11"/>
    <w:rsid w:val="005D051C"/>
  </w:style>
  <w:style w:type="character" w:styleId="a5">
    <w:name w:val="Hyperlink"/>
    <w:basedOn w:val="a0"/>
    <w:semiHidden/>
    <w:rsid w:val="005D051C"/>
    <w:rPr>
      <w:color w:val="0000FF"/>
      <w:u w:val="single"/>
    </w:rPr>
  </w:style>
  <w:style w:type="character" w:styleId="a6">
    <w:name w:val="Emphasis"/>
    <w:basedOn w:val="a0"/>
    <w:qFormat/>
    <w:rsid w:val="005D051C"/>
    <w:rPr>
      <w:i/>
      <w:iCs/>
    </w:rPr>
  </w:style>
  <w:style w:type="character" w:customStyle="1" w:styleId="c1">
    <w:name w:val="c1"/>
    <w:basedOn w:val="a0"/>
    <w:rsid w:val="005D0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кабинет №13</cp:lastModifiedBy>
  <cp:revision>4</cp:revision>
  <dcterms:created xsi:type="dcterms:W3CDTF">2014-03-18T17:54:00Z</dcterms:created>
  <dcterms:modified xsi:type="dcterms:W3CDTF">2014-03-25T07:55:00Z</dcterms:modified>
</cp:coreProperties>
</file>