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8" w:rsidRDefault="002E72E1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  <w:rPr>
          <w:rStyle w:val="1"/>
          <w:lang w:val="en-US"/>
        </w:rPr>
      </w:pPr>
      <w:r>
        <w:rPr>
          <w:rStyle w:val="1"/>
        </w:rPr>
        <w:t>Муниципальное бюджетное общеобразовательное учреждение</w:t>
      </w:r>
    </w:p>
    <w:p w:rsidR="00FA0308" w:rsidRPr="00FA0308" w:rsidRDefault="006E5676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</w:pPr>
      <w:r>
        <w:rPr>
          <w:rStyle w:val="1"/>
        </w:rPr>
        <w:t xml:space="preserve"> </w:t>
      </w:r>
      <w:proofErr w:type="spellStart"/>
      <w:r w:rsidR="002E72E1">
        <w:t>Маслянинская</w:t>
      </w:r>
      <w:proofErr w:type="spellEnd"/>
      <w:r w:rsidR="00FA0308">
        <w:t xml:space="preserve"> средняя </w:t>
      </w:r>
      <w:r w:rsidR="000114F3">
        <w:t>общеобразовательная</w:t>
      </w:r>
      <w:r w:rsidR="00FA0308">
        <w:t xml:space="preserve"> школа №3</w:t>
      </w:r>
    </w:p>
    <w:p w:rsidR="00FA0308" w:rsidRPr="00FA0308" w:rsidRDefault="00FA0308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</w:pPr>
      <w:r>
        <w:t xml:space="preserve"> 633564, Новосибирская область, </w:t>
      </w:r>
    </w:p>
    <w:p w:rsidR="00FA0308" w:rsidRDefault="00FA0308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</w:pPr>
      <w:r>
        <w:t xml:space="preserve">р.п. Маслянино, ул. </w:t>
      </w:r>
      <w:proofErr w:type="gramStart"/>
      <w:r>
        <w:t>Пролетарская</w:t>
      </w:r>
      <w:proofErr w:type="gramEnd"/>
      <w:r>
        <w:t>, 82.</w:t>
      </w:r>
    </w:p>
    <w:p w:rsidR="00FA0308" w:rsidRDefault="00FA0308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  <w:rPr>
          <w:b/>
        </w:rPr>
      </w:pPr>
      <w:r>
        <w:t>8-383-47-</w:t>
      </w:r>
      <w:r w:rsidRPr="00FA0308">
        <w:rPr>
          <w:b/>
        </w:rPr>
        <w:t>24-153</w:t>
      </w:r>
    </w:p>
    <w:p w:rsidR="002E72E1" w:rsidRPr="00FA0308" w:rsidRDefault="000114F3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</w:pPr>
      <w:proofErr w:type="spellStart"/>
      <w:r>
        <w:rPr>
          <w:lang w:val="en-US"/>
        </w:rPr>
        <w:t>s</w:t>
      </w:r>
      <w:r w:rsidR="00FA0308" w:rsidRPr="00FA0308">
        <w:rPr>
          <w:lang w:val="en-US"/>
        </w:rPr>
        <w:t>osch</w:t>
      </w:r>
      <w:proofErr w:type="spellEnd"/>
      <w:r w:rsidR="00FA0308" w:rsidRPr="00FA0308">
        <w:t>3.</w:t>
      </w:r>
      <w:proofErr w:type="spellStart"/>
      <w:r w:rsidR="00FA0308" w:rsidRPr="00FA0308">
        <w:rPr>
          <w:lang w:val="en-US"/>
        </w:rPr>
        <w:t>moy.su</w:t>
      </w:r>
      <w:proofErr w:type="spellEnd"/>
      <w:r>
        <w:rPr>
          <w:lang w:val="en-US"/>
        </w:rPr>
        <w:t xml:space="preserve"> </w:t>
      </w:r>
    </w:p>
    <w:p w:rsidR="002E72E1" w:rsidRDefault="00FA0308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  <w:jc w:val="right"/>
      </w:pPr>
      <w:r>
        <w:t>«Утверждаю»</w:t>
      </w:r>
    </w:p>
    <w:p w:rsidR="00FA0308" w:rsidRDefault="00FA0308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  <w:jc w:val="right"/>
      </w:pPr>
      <w:r>
        <w:t xml:space="preserve">Директор МБОУ </w:t>
      </w:r>
      <w:proofErr w:type="spellStart"/>
      <w:r>
        <w:t>Маслянинской</w:t>
      </w:r>
      <w:proofErr w:type="spellEnd"/>
      <w:r>
        <w:t xml:space="preserve"> СОШ №3</w:t>
      </w:r>
    </w:p>
    <w:p w:rsidR="00FA0308" w:rsidRDefault="00FA0308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  <w:jc w:val="right"/>
      </w:pPr>
      <w:r>
        <w:t xml:space="preserve">_____________________А.А. </w:t>
      </w:r>
      <w:proofErr w:type="spellStart"/>
      <w:r>
        <w:t>Жилинский</w:t>
      </w:r>
      <w:proofErr w:type="spellEnd"/>
      <w:r>
        <w:br/>
        <w:t>Протокол педагогического совета школы №2</w:t>
      </w:r>
      <w:r w:rsidRPr="00FA0308">
        <w:t xml:space="preserve">/1 </w:t>
      </w:r>
      <w:r>
        <w:t>от 18.04.2013г.</w:t>
      </w:r>
    </w:p>
    <w:p w:rsidR="00FA0308" w:rsidRPr="00FA0308" w:rsidRDefault="00FA0308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  <w:jc w:val="right"/>
      </w:pPr>
      <w:r>
        <w:t>Приказ № 36</w:t>
      </w:r>
      <w:r>
        <w:rPr>
          <w:lang w:val="en-US"/>
        </w:rPr>
        <w:t>/</w:t>
      </w:r>
      <w:r>
        <w:t>1 от 09.04.2013г.</w:t>
      </w:r>
    </w:p>
    <w:p w:rsidR="003959F6" w:rsidRDefault="002E72E1" w:rsidP="00FA0308">
      <w:pPr>
        <w:pStyle w:val="2"/>
        <w:framePr w:w="9510" w:h="3180" w:hRule="exact" w:wrap="none" w:vAnchor="page" w:hAnchor="page" w:x="1455" w:y="395"/>
        <w:shd w:val="clear" w:color="auto" w:fill="auto"/>
        <w:spacing w:after="28" w:line="210" w:lineRule="exact"/>
        <w:ind w:right="20" w:firstLine="0"/>
        <w:jc w:val="right"/>
      </w:pPr>
      <w:r>
        <w:rPr>
          <w:rStyle w:val="1"/>
        </w:rPr>
        <w:t xml:space="preserve">                                                  </w:t>
      </w:r>
    </w:p>
    <w:p w:rsidR="00FA0308" w:rsidRDefault="006E5676">
      <w:pPr>
        <w:pStyle w:val="11"/>
        <w:framePr w:w="9355" w:h="11300" w:hRule="exact" w:wrap="none" w:vAnchor="page" w:hAnchor="page" w:x="1275" w:y="3931"/>
        <w:shd w:val="clear" w:color="auto" w:fill="auto"/>
        <w:spacing w:before="0"/>
        <w:ind w:right="20"/>
      </w:pPr>
      <w:bookmarkStart w:id="0" w:name="bookmark0"/>
      <w:r>
        <w:t>Положение</w:t>
      </w:r>
    </w:p>
    <w:p w:rsidR="003959F6" w:rsidRDefault="006E5676">
      <w:pPr>
        <w:pStyle w:val="11"/>
        <w:framePr w:w="9355" w:h="11300" w:hRule="exact" w:wrap="none" w:vAnchor="page" w:hAnchor="page" w:x="1275" w:y="3931"/>
        <w:shd w:val="clear" w:color="auto" w:fill="auto"/>
        <w:spacing w:before="0"/>
        <w:ind w:right="20"/>
      </w:pPr>
      <w:r>
        <w:t xml:space="preserve"> о распределении полномочий и ответственности между </w:t>
      </w:r>
      <w:r w:rsidR="002E72E1">
        <w:t xml:space="preserve">администрацией </w:t>
      </w:r>
      <w:proofErr w:type="spellStart"/>
      <w:r w:rsidR="002E72E1">
        <w:t>Маслянинского</w:t>
      </w:r>
      <w:proofErr w:type="spellEnd"/>
      <w:r w:rsidR="002E72E1">
        <w:t xml:space="preserve"> района и администрацией МБОУ </w:t>
      </w:r>
      <w:proofErr w:type="spellStart"/>
      <w:r w:rsidR="002E72E1">
        <w:t>Маслянинской</w:t>
      </w:r>
      <w:proofErr w:type="spellEnd"/>
      <w:r w:rsidR="002E72E1">
        <w:t xml:space="preserve"> СОШ</w:t>
      </w:r>
      <w:r>
        <w:t xml:space="preserve"> №</w:t>
      </w:r>
      <w:r w:rsidR="00FB7ACF">
        <w:t xml:space="preserve"> </w:t>
      </w:r>
      <w:r w:rsidR="002E72E1">
        <w:t>3</w:t>
      </w:r>
      <w:bookmarkEnd w:id="0"/>
    </w:p>
    <w:p w:rsidR="003959F6" w:rsidRDefault="006E5676">
      <w:pPr>
        <w:pStyle w:val="2"/>
        <w:framePr w:w="9355" w:h="11300" w:hRule="exact" w:wrap="none" w:vAnchor="page" w:hAnchor="page" w:x="1275" w:y="3931"/>
        <w:shd w:val="clear" w:color="auto" w:fill="auto"/>
        <w:spacing w:after="231" w:line="274" w:lineRule="exact"/>
        <w:ind w:left="560" w:right="20" w:hanging="280"/>
        <w:jc w:val="both"/>
      </w:pPr>
      <w:r>
        <w:t xml:space="preserve">1. Настоящее Положение разработано в целях разграничения полномочий и ответственности между </w:t>
      </w:r>
      <w:r w:rsidR="002E72E1">
        <w:t xml:space="preserve">Администрацией </w:t>
      </w:r>
      <w:proofErr w:type="spellStart"/>
      <w:r w:rsidR="002E72E1">
        <w:t>Маслянинского</w:t>
      </w:r>
      <w:proofErr w:type="spellEnd"/>
      <w:r w:rsidR="002E72E1">
        <w:t xml:space="preserve"> района (далее – Администрация) </w:t>
      </w:r>
      <w:r>
        <w:t xml:space="preserve">и администрацией </w:t>
      </w:r>
      <w:r w:rsidR="002E72E1">
        <w:t>МБОУ МАСЛЯНИНСКОЙ СОШ №</w:t>
      </w:r>
      <w:r w:rsidR="00FB7ACF">
        <w:t xml:space="preserve"> </w:t>
      </w:r>
      <w:r w:rsidR="002E72E1">
        <w:t>3</w:t>
      </w:r>
      <w:r>
        <w:t xml:space="preserve"> (далее - Учреждение). Положение основано на статьях Устава </w:t>
      </w:r>
      <w:proofErr w:type="spellStart"/>
      <w:r w:rsidR="002E72E1">
        <w:t>Маслянинского</w:t>
      </w:r>
      <w:proofErr w:type="spellEnd"/>
      <w:r w:rsidR="002E72E1">
        <w:t xml:space="preserve"> района</w:t>
      </w:r>
      <w:r>
        <w:t xml:space="preserve"> и Устава Учреждения.</w:t>
      </w:r>
    </w:p>
    <w:p w:rsidR="003959F6" w:rsidRDefault="000114F3">
      <w:pPr>
        <w:pStyle w:val="11"/>
        <w:framePr w:w="9355" w:h="11300" w:hRule="exact" w:wrap="none" w:vAnchor="page" w:hAnchor="page" w:x="1275" w:y="3931"/>
        <w:numPr>
          <w:ilvl w:val="0"/>
          <w:numId w:val="1"/>
        </w:numPr>
        <w:shd w:val="clear" w:color="auto" w:fill="auto"/>
        <w:tabs>
          <w:tab w:val="left" w:pos="2660"/>
        </w:tabs>
        <w:spacing w:before="0" w:after="87" w:line="210" w:lineRule="exact"/>
        <w:ind w:left="2420"/>
        <w:jc w:val="both"/>
      </w:pPr>
      <w:r>
        <w:t>Участники образовательных отношений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74" w:lineRule="exact"/>
        <w:ind w:left="560" w:right="20"/>
        <w:jc w:val="both"/>
      </w:pPr>
      <w:r>
        <w:t xml:space="preserve">Участниками образовательных отношений в </w:t>
      </w:r>
      <w:r>
        <w:t>Учреждении являются учащиеся, родители (законные представители) несовершеннолетних учащихся, педагогические работники и их представители, Учреждение.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74" w:lineRule="exact"/>
        <w:ind w:left="560" w:right="20"/>
        <w:jc w:val="both"/>
      </w:pPr>
      <w:r>
        <w:t>Родители (законные представители) несовершеннолетних учащихся имеют право принимать участие в управлении У</w:t>
      </w:r>
      <w:r>
        <w:t>чреждения в форме, определяемой уставом Учреждения.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74" w:lineRule="exact"/>
        <w:ind w:left="560" w:right="20"/>
        <w:jc w:val="both"/>
      </w:pPr>
      <w:r>
        <w:t xml:space="preserve">Для выполнения целей, предусмотренных Уставом, Учреждение имеет право в порядке, установленном законодательством Российской Федерации, муниципальными правовыми актами </w:t>
      </w:r>
      <w:r w:rsidR="009E15F2">
        <w:t>Новосибирской области</w:t>
      </w:r>
      <w:r>
        <w:t xml:space="preserve"> </w:t>
      </w:r>
      <w:r>
        <w:t>и Уставом: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создав</w:t>
      </w:r>
      <w:r>
        <w:t>ать филиалы и открывать представительства по согласованию с Управлением;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утверждать положения о филиалах, представительствах, назначать их руководителей;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заключать договоры с юридическими и физическими лицами, не противоречащие целям и предмету деятельност</w:t>
      </w:r>
      <w:r>
        <w:t>и Учреждения, а также федеральному законодательству;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приобретать или арендовать основные и оборотные средства за счёт имеющихся у него финансовых ресурсов и других источников финансирования;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вносить денежные средства и иное имущество в уставной капитал дру</w:t>
      </w:r>
      <w:r>
        <w:t xml:space="preserve">гих юридических лиц или иным образом передавать это имущество другим юридическим лицам в качестве их учредителя или участника в порядке, определенном муниципальными правовыми актами </w:t>
      </w:r>
      <w:r w:rsidR="009E15F2">
        <w:t>Новосибирской области</w:t>
      </w:r>
      <w:proofErr w:type="gramStart"/>
      <w:r w:rsidR="009E15F2">
        <w:t xml:space="preserve"> </w:t>
      </w:r>
      <w:r>
        <w:t>;</w:t>
      </w:r>
      <w:proofErr w:type="gramEnd"/>
    </w:p>
    <w:p w:rsidR="003959F6" w:rsidRDefault="006E5676">
      <w:pPr>
        <w:pStyle w:val="2"/>
        <w:framePr w:w="9355" w:h="11300" w:hRule="exact" w:wrap="none" w:vAnchor="page" w:hAnchor="page" w:x="1275" w:y="3931"/>
        <w:shd w:val="clear" w:color="auto" w:fill="auto"/>
        <w:spacing w:after="0" w:line="274" w:lineRule="exact"/>
        <w:ind w:right="20" w:firstLine="0"/>
      </w:pPr>
      <w:r>
        <w:t xml:space="preserve">- планировать свою деятельность и определять </w:t>
      </w:r>
      <w:r>
        <w:t>перспективы развития;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сдавать в аренду недвижимое имущество, закреплённое за Учреждением на праве оперативного управления с возмещением со стороны арендатора эксплуатационных расходов;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устанавливать прямые связи с предприятиями, учреждениями и организациям</w:t>
      </w:r>
      <w:r>
        <w:t>и, в том числе и иностранными;</w:t>
      </w:r>
    </w:p>
    <w:p w:rsidR="003959F6" w:rsidRDefault="006E5676">
      <w:pPr>
        <w:pStyle w:val="2"/>
        <w:framePr w:w="9355" w:h="11300" w:hRule="exact" w:wrap="none" w:vAnchor="page" w:hAnchor="page" w:x="1275" w:y="39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4" w:lineRule="exact"/>
        <w:ind w:left="560" w:right="20" w:firstLine="0"/>
        <w:jc w:val="both"/>
      </w:pPr>
      <w:r>
        <w:t>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</w:t>
      </w:r>
    </w:p>
    <w:p w:rsidR="003959F6" w:rsidRDefault="006E5676">
      <w:pPr>
        <w:pStyle w:val="a6"/>
        <w:framePr w:wrap="none" w:vAnchor="page" w:hAnchor="page" w:x="10510" w:y="15507"/>
        <w:shd w:val="clear" w:color="auto" w:fill="auto"/>
        <w:spacing w:line="210" w:lineRule="exact"/>
        <w:ind w:left="20"/>
      </w:pPr>
      <w:r>
        <w:t>1</w:t>
      </w:r>
    </w:p>
    <w:p w:rsidR="003959F6" w:rsidRDefault="003959F6">
      <w:pPr>
        <w:rPr>
          <w:sz w:val="2"/>
          <w:szCs w:val="2"/>
        </w:rPr>
        <w:sectPr w:rsidR="003959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59F6" w:rsidRDefault="006E5676">
      <w:pPr>
        <w:pStyle w:val="2"/>
        <w:framePr w:w="9355" w:h="13953" w:hRule="exact" w:wrap="none" w:vAnchor="page" w:hAnchor="page" w:x="1275" w:y="1107"/>
        <w:shd w:val="clear" w:color="auto" w:fill="auto"/>
        <w:spacing w:after="0" w:line="274" w:lineRule="exact"/>
        <w:ind w:left="400" w:right="20" w:firstLine="0"/>
        <w:jc w:val="both"/>
      </w:pPr>
      <w:r>
        <w:lastRenderedPageBreak/>
        <w:t>деятельность, в том числе осуществлять организацию</w:t>
      </w:r>
      <w:r>
        <w:t xml:space="preserve">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74" w:lineRule="exact"/>
        <w:ind w:left="400" w:right="20" w:hanging="380"/>
        <w:jc w:val="both"/>
      </w:pPr>
      <w:r>
        <w:t>Управление Учреждением осуществляется на основе сочетания принципов единоначалия и коллегиальности.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74" w:lineRule="exact"/>
        <w:ind w:left="400" w:right="20" w:hanging="380"/>
        <w:jc w:val="both"/>
      </w:pPr>
      <w:r>
        <w:t xml:space="preserve">Единоличным исполнительным органом образовательной </w:t>
      </w:r>
      <w:r>
        <w:t>организации является директор Учреждения.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74" w:lineRule="exact"/>
        <w:ind w:left="400" w:right="20" w:hanging="380"/>
        <w:jc w:val="both"/>
      </w:pPr>
      <w:r>
        <w:t>В Учреждении сформированы коллегиальные органы управления, к которым относятся: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800" w:firstLine="0"/>
        <w:jc w:val="both"/>
      </w:pPr>
      <w:r>
        <w:t>Общее собрание работников Учреждения;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800" w:firstLine="0"/>
        <w:jc w:val="both"/>
      </w:pPr>
      <w:r>
        <w:t>Педагогический совет Учреждения.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74" w:lineRule="exact"/>
        <w:ind w:left="400" w:right="20" w:hanging="380"/>
        <w:jc w:val="both"/>
      </w:pPr>
      <w:r>
        <w:t>Учреждение принимает локальные нормативные акты по основным воп</w:t>
      </w:r>
      <w:r>
        <w:t>росам организации и осуществления образовательной деятельности в соответствии с требованиями действующего законодательства в сфере образования.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229" w:line="274" w:lineRule="exact"/>
        <w:ind w:left="400" w:right="20" w:hanging="380"/>
        <w:jc w:val="both"/>
      </w:pPr>
      <w:r>
        <w:t>При принятии локальных нормативных актов, затрагивающих права обучающихся и работников Учреждения, учитывается м</w:t>
      </w:r>
      <w:r>
        <w:t>нение всех участников образовательного процесса, а также в порядке и в случаях, которые предусмотрены трудовым законодательством, представительных органов работников.</w:t>
      </w:r>
    </w:p>
    <w:p w:rsidR="003959F6" w:rsidRDefault="006E5676">
      <w:pPr>
        <w:pStyle w:val="11"/>
        <w:framePr w:w="9355" w:h="13953" w:hRule="exact" w:wrap="none" w:vAnchor="page" w:hAnchor="page" w:x="1275" w:y="1107"/>
        <w:numPr>
          <w:ilvl w:val="0"/>
          <w:numId w:val="1"/>
        </w:numPr>
        <w:shd w:val="clear" w:color="auto" w:fill="auto"/>
        <w:tabs>
          <w:tab w:val="left" w:pos="2700"/>
        </w:tabs>
        <w:spacing w:before="0" w:after="0" w:line="288" w:lineRule="exact"/>
        <w:ind w:left="2460"/>
        <w:jc w:val="both"/>
      </w:pPr>
      <w:bookmarkStart w:id="1" w:name="bookmark2"/>
      <w:r>
        <w:t>Полномочия и ответственность</w:t>
      </w:r>
      <w:bookmarkEnd w:id="1"/>
      <w:r w:rsidR="00FB7ACF">
        <w:t xml:space="preserve"> 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</w:p>
    <w:p w:rsidR="003959F6" w:rsidRDefault="000114F3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792"/>
        </w:tabs>
        <w:spacing w:after="0" w:line="288" w:lineRule="exact"/>
        <w:ind w:left="400" w:right="20" w:hanging="380"/>
        <w:jc w:val="both"/>
      </w:pPr>
      <w:r>
        <w:t xml:space="preserve">МБОУ </w:t>
      </w:r>
      <w:proofErr w:type="spellStart"/>
      <w:r>
        <w:t>Маслянинской</w:t>
      </w:r>
      <w:proofErr w:type="spellEnd"/>
      <w:r>
        <w:t xml:space="preserve"> СОШ № 3</w:t>
      </w:r>
      <w:r w:rsidR="006E5676">
        <w:t xml:space="preserve"> представляет собой не имеющую членства </w:t>
      </w:r>
      <w:r w:rsidR="006E5676">
        <w:t xml:space="preserve">некоммерческую организацию, учреждённую на основе </w:t>
      </w:r>
      <w:r>
        <w:t>муниципальных</w:t>
      </w:r>
      <w:r w:rsidR="006E5676">
        <w:t xml:space="preserve"> финансовых и имущественных взносов учредителя, цель которого заключается в использовании данного имущества на нужды лицея.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88" w:lineRule="exact"/>
        <w:ind w:left="400" w:right="20" w:hanging="380"/>
        <w:jc w:val="both"/>
      </w:pPr>
      <w:r>
        <w:t xml:space="preserve">Целью создания и деятельности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</w:t>
      </w:r>
      <w:r w:rsidR="000114F3">
        <w:t xml:space="preserve"> 3</w:t>
      </w:r>
      <w:r w:rsidR="00FB7ACF">
        <w:t xml:space="preserve"> 3</w:t>
      </w:r>
      <w:r>
        <w:t xml:space="preserve">является осуществление </w:t>
      </w:r>
      <w:r w:rsidR="000114F3">
        <w:t>образовательной деятельности</w:t>
      </w:r>
      <w:r>
        <w:t xml:space="preserve">, направленной на оказание финансовой и имущественной поддержки </w:t>
      </w:r>
      <w:r w:rsidR="002E72E1">
        <w:t>МБОУ МАСЛЯНИНСКОЙ СОШ №</w:t>
      </w:r>
      <w:r w:rsidR="00FB7ACF">
        <w:t xml:space="preserve"> </w:t>
      </w:r>
      <w:r w:rsidR="002E72E1">
        <w:t>3</w:t>
      </w:r>
      <w:r>
        <w:t xml:space="preserve"> при реализации общеобразовательных программ и (или) акций воспитательного и социального характера.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50" w:lineRule="exact"/>
        <w:ind w:left="400" w:right="20" w:hanging="380"/>
        <w:jc w:val="both"/>
      </w:pPr>
      <w:r>
        <w:t xml:space="preserve">Совет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 w:rsidR="000114F3">
        <w:t xml:space="preserve"> </w:t>
      </w:r>
      <w:r>
        <w:t xml:space="preserve">является высшим органом </w:t>
      </w:r>
      <w:r w:rsidR="00FB7ACF">
        <w:t>управления</w:t>
      </w:r>
      <w:r>
        <w:t xml:space="preserve">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>
        <w:t>. В сос</w:t>
      </w:r>
      <w:r>
        <w:t xml:space="preserve">тав Совета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 w:rsidR="000114F3">
        <w:t xml:space="preserve"> </w:t>
      </w:r>
      <w:r>
        <w:t>входят: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93" w:lineRule="exact"/>
        <w:ind w:left="400" w:firstLine="0"/>
        <w:jc w:val="both"/>
      </w:pPr>
      <w:r>
        <w:t xml:space="preserve">учредители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93" w:lineRule="exact"/>
        <w:ind w:left="400" w:firstLine="0"/>
        <w:jc w:val="both"/>
      </w:pPr>
      <w:r>
        <w:t xml:space="preserve">директор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93" w:lineRule="exact"/>
        <w:ind w:left="400" w:firstLine="0"/>
        <w:jc w:val="both"/>
      </w:pPr>
      <w:r>
        <w:t>председатель</w:t>
      </w:r>
      <w:r w:rsidR="00FB7ACF">
        <w:t xml:space="preserve"> родительского комитета</w:t>
      </w:r>
      <w:r>
        <w:t xml:space="preserve">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93" w:lineRule="exact"/>
        <w:ind w:left="400" w:firstLine="0"/>
        <w:jc w:val="both"/>
      </w:pPr>
      <w:r>
        <w:t xml:space="preserve">представители трудового коллектива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93" w:lineRule="exact"/>
        <w:ind w:left="400" w:firstLine="0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 xml:space="preserve">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93" w:lineRule="exact"/>
        <w:ind w:left="400" w:firstLine="0"/>
        <w:jc w:val="both"/>
      </w:pPr>
      <w:r>
        <w:t>иные лица.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78" w:lineRule="exact"/>
        <w:ind w:left="20" w:right="20" w:firstLine="0"/>
        <w:jc w:val="both"/>
      </w:pPr>
      <w:r>
        <w:t xml:space="preserve">Представители трудового коллектива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>
        <w:t xml:space="preserve"> родители обучающихся и иные лица включаются в Совет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 </w:t>
      </w:r>
      <w:r>
        <w:t xml:space="preserve">в порядке кооптации (по решению самого Совета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proofErr w:type="gramStart"/>
      <w:r w:rsidR="00FB7ACF">
        <w:t xml:space="preserve"> </w:t>
      </w:r>
      <w:r>
        <w:t>)</w:t>
      </w:r>
      <w:proofErr w:type="gramEnd"/>
      <w:r>
        <w:t>.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93" w:lineRule="exact"/>
        <w:ind w:left="20" w:firstLine="0"/>
        <w:jc w:val="both"/>
      </w:pPr>
      <w:r>
        <w:t xml:space="preserve">К исключительной компетенции Совета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>
        <w:t>относится: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93" w:lineRule="exact"/>
        <w:ind w:left="400" w:firstLine="0"/>
        <w:jc w:val="both"/>
      </w:pPr>
      <w:r>
        <w:t xml:space="preserve">определение основных направлений деятельности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>
        <w:t>,</w:t>
      </w:r>
    </w:p>
    <w:p w:rsidR="003959F6" w:rsidRDefault="00FB7ACF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93" w:lineRule="exact"/>
        <w:ind w:left="400" w:firstLine="0"/>
        <w:jc w:val="both"/>
      </w:pPr>
      <w:r>
        <w:t>изменение У</w:t>
      </w:r>
      <w:r w:rsidR="006E5676">
        <w:t xml:space="preserve">става </w:t>
      </w:r>
      <w:r>
        <w:t xml:space="preserve">МБОУ </w:t>
      </w:r>
      <w:proofErr w:type="spellStart"/>
      <w:r>
        <w:t>Маслянинской</w:t>
      </w:r>
      <w:proofErr w:type="spellEnd"/>
      <w:r>
        <w:t xml:space="preserve"> СОШ № 3</w:t>
      </w:r>
      <w:r w:rsidR="006E5676">
        <w:t>,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93" w:lineRule="exact"/>
        <w:ind w:left="400" w:firstLine="0"/>
        <w:jc w:val="both"/>
      </w:pPr>
      <w:r>
        <w:t xml:space="preserve">принятие решений о реорганизации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>
        <w:t>,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93" w:lineRule="exact"/>
        <w:ind w:left="400" w:firstLine="0"/>
        <w:jc w:val="both"/>
      </w:pPr>
      <w:r>
        <w:t xml:space="preserve">выборы или наём </w:t>
      </w:r>
      <w:r>
        <w:t>Председателя и досрочное прекращение его полномочий,</w:t>
      </w:r>
    </w:p>
    <w:p w:rsidR="003959F6" w:rsidRDefault="006E5676" w:rsidP="00FB7ACF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93" w:lineRule="exact"/>
        <w:ind w:left="400" w:firstLine="0"/>
        <w:jc w:val="left"/>
      </w:pPr>
      <w:r>
        <w:t xml:space="preserve">образование Ревизионной комиссии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 </w:t>
      </w:r>
      <w:r>
        <w:t>и досрочное прекращение её деятельности,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93" w:lineRule="exact"/>
        <w:ind w:left="400" w:firstLine="0"/>
        <w:jc w:val="both"/>
      </w:pPr>
      <w:r>
        <w:t xml:space="preserve">утверждение годового плана, бюджета и годового отчёта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3</w:t>
      </w:r>
      <w:r>
        <w:t>,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93" w:lineRule="exact"/>
        <w:ind w:left="400" w:firstLine="0"/>
        <w:jc w:val="both"/>
      </w:pPr>
      <w:r>
        <w:t>утверждение отчётов Председателя и Ревизионной комиссии,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50" w:lineRule="exact"/>
        <w:ind w:left="800" w:right="20" w:hanging="400"/>
        <w:jc w:val="left"/>
      </w:pPr>
      <w:r>
        <w:t>решен</w:t>
      </w:r>
      <w:r>
        <w:t xml:space="preserve">ие о создании филиалов и открытии представительств </w:t>
      </w:r>
      <w:r w:rsidR="00FB7ACF">
        <w:t xml:space="preserve">МБОУ </w:t>
      </w:r>
      <w:proofErr w:type="spellStart"/>
      <w:r w:rsidR="00FB7ACF">
        <w:t>Маслянинской</w:t>
      </w:r>
      <w:proofErr w:type="spellEnd"/>
      <w:r w:rsidR="00FB7ACF">
        <w:t xml:space="preserve"> СОШ №  3</w:t>
      </w:r>
      <w:r>
        <w:t>, решение о прекращении их деятельности,</w:t>
      </w:r>
    </w:p>
    <w:p w:rsidR="003959F6" w:rsidRDefault="006E5676">
      <w:pPr>
        <w:pStyle w:val="2"/>
        <w:framePr w:w="9355" w:h="13953" w:hRule="exact" w:wrap="none" w:vAnchor="page" w:hAnchor="page" w:x="1275" w:y="1107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50" w:lineRule="exact"/>
        <w:ind w:left="800" w:right="20" w:hanging="400"/>
        <w:jc w:val="left"/>
      </w:pPr>
      <w:r>
        <w:t>решение вопросов о создании хозяйственных обществ и участии в коммерческих организациях.</w:t>
      </w:r>
    </w:p>
    <w:p w:rsidR="003959F6" w:rsidRDefault="006E5676">
      <w:pPr>
        <w:pStyle w:val="a6"/>
        <w:framePr w:wrap="none" w:vAnchor="page" w:hAnchor="page" w:x="10486" w:y="15535"/>
        <w:shd w:val="clear" w:color="auto" w:fill="auto"/>
        <w:spacing w:line="210" w:lineRule="exact"/>
        <w:ind w:left="20"/>
      </w:pPr>
      <w:r>
        <w:t>2</w:t>
      </w:r>
    </w:p>
    <w:p w:rsidR="003959F6" w:rsidRDefault="003959F6">
      <w:pPr>
        <w:rPr>
          <w:sz w:val="2"/>
          <w:szCs w:val="2"/>
        </w:rPr>
      </w:pPr>
    </w:p>
    <w:sectPr w:rsidR="003959F6" w:rsidSect="003959F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76" w:rsidRDefault="006E5676" w:rsidP="003959F6">
      <w:r>
        <w:separator/>
      </w:r>
    </w:p>
  </w:endnote>
  <w:endnote w:type="continuationSeparator" w:id="0">
    <w:p w:rsidR="006E5676" w:rsidRDefault="006E5676" w:rsidP="0039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76" w:rsidRDefault="006E5676"/>
  </w:footnote>
  <w:footnote w:type="continuationSeparator" w:id="0">
    <w:p w:rsidR="006E5676" w:rsidRDefault="006E56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5E7"/>
    <w:multiLevelType w:val="multilevel"/>
    <w:tmpl w:val="D912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40DB7"/>
    <w:multiLevelType w:val="multilevel"/>
    <w:tmpl w:val="D4CAEF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140A9"/>
    <w:multiLevelType w:val="multilevel"/>
    <w:tmpl w:val="8460B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74F86"/>
    <w:multiLevelType w:val="multilevel"/>
    <w:tmpl w:val="083A0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59F6"/>
    <w:rsid w:val="000114F3"/>
    <w:rsid w:val="002E72E1"/>
    <w:rsid w:val="003959F6"/>
    <w:rsid w:val="006E5676"/>
    <w:rsid w:val="009E15F2"/>
    <w:rsid w:val="00FA0308"/>
    <w:rsid w:val="00FB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9F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95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sid w:val="003959F6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395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395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3959F6"/>
    <w:pPr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3959F6"/>
    <w:pPr>
      <w:shd w:val="clear" w:color="auto" w:fill="FFFFFF"/>
      <w:spacing w:before="900" w:after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6">
    <w:name w:val="Колонтитул"/>
    <w:basedOn w:val="a"/>
    <w:link w:val="a5"/>
    <w:rsid w:val="003959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839</Words>
  <Characters>4788</Characters>
  <Application>Microsoft Office Word</Application>
  <DocSecurity>0</DocSecurity>
  <Lines>39</Lines>
  <Paragraphs>11</Paragraphs>
  <ScaleCrop>false</ScaleCrop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</dc:creator>
  <cp:lastModifiedBy>Кабинет 1</cp:lastModifiedBy>
  <cp:revision>6</cp:revision>
  <cp:lastPrinted>2015-06-19T05:12:00Z</cp:lastPrinted>
  <dcterms:created xsi:type="dcterms:W3CDTF">2015-06-18T06:20:00Z</dcterms:created>
  <dcterms:modified xsi:type="dcterms:W3CDTF">2015-06-19T05:12:00Z</dcterms:modified>
</cp:coreProperties>
</file>